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30404" w14:textId="77777777" w:rsidR="00EF7DA9" w:rsidRPr="00300AB3" w:rsidRDefault="00EF7DA9">
      <w:pPr>
        <w:jc w:val="center"/>
        <w:rPr>
          <w:rFonts w:asciiTheme="minorHAnsi" w:hAnsiTheme="minorHAnsi"/>
          <w:b/>
          <w:i/>
          <w:iCs/>
          <w:sz w:val="22"/>
          <w:szCs w:val="22"/>
        </w:rPr>
      </w:pPr>
      <w:r w:rsidRPr="00300AB3">
        <w:rPr>
          <w:rFonts w:asciiTheme="minorHAnsi" w:hAnsiTheme="minorHAnsi"/>
          <w:b/>
          <w:sz w:val="22"/>
          <w:szCs w:val="22"/>
        </w:rPr>
        <w:t>Oakland University Assessment Committee</w:t>
      </w:r>
    </w:p>
    <w:p w14:paraId="77FE1838" w14:textId="77777777" w:rsidR="00EF7DA9" w:rsidRPr="00300AB3" w:rsidRDefault="00362E94">
      <w:pPr>
        <w:jc w:val="center"/>
        <w:rPr>
          <w:rFonts w:asciiTheme="minorHAnsi" w:hAnsiTheme="minorHAnsi"/>
          <w:b/>
          <w:sz w:val="22"/>
          <w:szCs w:val="22"/>
        </w:rPr>
      </w:pPr>
      <w:r w:rsidRPr="00300AB3">
        <w:rPr>
          <w:rFonts w:asciiTheme="minorHAnsi" w:hAnsiTheme="minorHAnsi"/>
          <w:b/>
          <w:sz w:val="22"/>
          <w:szCs w:val="22"/>
        </w:rPr>
        <w:t xml:space="preserve">Assessment Plan </w:t>
      </w:r>
      <w:r w:rsidR="00300AB3">
        <w:rPr>
          <w:rFonts w:asciiTheme="minorHAnsi" w:hAnsiTheme="minorHAnsi"/>
          <w:b/>
          <w:sz w:val="22"/>
          <w:szCs w:val="22"/>
        </w:rPr>
        <w:t>Template</w:t>
      </w:r>
    </w:p>
    <w:p w14:paraId="69F40577" w14:textId="77777777" w:rsidR="00273E8D" w:rsidRDefault="00273E8D" w:rsidP="00300AB3">
      <w:pPr>
        <w:rPr>
          <w:rFonts w:asciiTheme="minorHAnsi" w:hAnsiTheme="minorHAnsi"/>
          <w:sz w:val="22"/>
          <w:szCs w:val="22"/>
        </w:rPr>
      </w:pPr>
    </w:p>
    <w:p w14:paraId="5182A070" w14:textId="77777777" w:rsidR="00273E8D" w:rsidRDefault="00273E8D" w:rsidP="00273E8D">
      <w:pPr>
        <w:rPr>
          <w:rFonts w:asciiTheme="minorHAnsi" w:hAnsiTheme="minorHAnsi"/>
          <w:b/>
          <w:sz w:val="22"/>
          <w:szCs w:val="22"/>
        </w:rPr>
      </w:pPr>
    </w:p>
    <w:p w14:paraId="1B51CC58" w14:textId="77777777"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14:paraId="2C1915C6" w14:textId="77777777" w:rsidR="004E192A" w:rsidRDefault="004E192A" w:rsidP="00273E8D">
      <w:pPr>
        <w:rPr>
          <w:rFonts w:asciiTheme="minorHAnsi" w:hAnsiTheme="minorHAnsi" w:cstheme="minorHAnsi"/>
          <w:i/>
          <w:sz w:val="22"/>
          <w:szCs w:val="22"/>
        </w:rPr>
      </w:pPr>
    </w:p>
    <w:p w14:paraId="5965238C" w14:textId="36A0BFC5" w:rsidR="00273E8D"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Name:</w:t>
      </w:r>
      <w:r w:rsidR="00837AE7">
        <w:rPr>
          <w:rFonts w:asciiTheme="minorHAnsi" w:hAnsiTheme="minorHAnsi" w:cstheme="minorHAnsi"/>
          <w:sz w:val="22"/>
          <w:szCs w:val="22"/>
        </w:rPr>
        <w:t xml:space="preserve"> Human Resources Manag</w:t>
      </w:r>
      <w:r w:rsidR="00DB792B">
        <w:rPr>
          <w:rFonts w:asciiTheme="minorHAnsi" w:hAnsiTheme="minorHAnsi" w:cstheme="minorHAnsi"/>
          <w:sz w:val="22"/>
          <w:szCs w:val="22"/>
        </w:rPr>
        <w:t>e</w:t>
      </w:r>
      <w:r w:rsidR="00837AE7">
        <w:rPr>
          <w:rFonts w:asciiTheme="minorHAnsi" w:hAnsiTheme="minorHAnsi" w:cstheme="minorHAnsi"/>
          <w:sz w:val="22"/>
          <w:szCs w:val="22"/>
        </w:rPr>
        <w:t>ment</w:t>
      </w:r>
    </w:p>
    <w:p w14:paraId="18118ACD" w14:textId="77777777" w:rsidR="00273E8D" w:rsidRPr="00837AE7" w:rsidRDefault="00273E8D" w:rsidP="00273E8D">
      <w:pPr>
        <w:rPr>
          <w:rFonts w:asciiTheme="minorHAnsi" w:hAnsiTheme="minorHAnsi" w:cstheme="minorHAnsi"/>
          <w:sz w:val="22"/>
          <w:szCs w:val="22"/>
        </w:rPr>
      </w:pPr>
    </w:p>
    <w:p w14:paraId="7406A540" w14:textId="63E0DA0F" w:rsidR="00273E8D" w:rsidRPr="00837AE7" w:rsidRDefault="00273E8D" w:rsidP="00273E8D">
      <w:pPr>
        <w:rPr>
          <w:rFonts w:asciiTheme="minorHAnsi" w:hAnsiTheme="minorHAnsi" w:cstheme="minorHAnsi"/>
          <w:sz w:val="22"/>
          <w:szCs w:val="22"/>
        </w:rPr>
      </w:pPr>
      <w:r w:rsidRPr="00837AE7">
        <w:rPr>
          <w:rFonts w:asciiTheme="minorHAnsi" w:hAnsiTheme="minorHAnsi" w:cstheme="minorHAnsi"/>
          <w:sz w:val="22"/>
          <w:szCs w:val="22"/>
        </w:rPr>
        <w:t>School or College your program resides in:</w:t>
      </w:r>
      <w:r w:rsidR="00837AE7" w:rsidRPr="00837AE7">
        <w:rPr>
          <w:rFonts w:asciiTheme="minorHAnsi" w:hAnsiTheme="minorHAnsi" w:cstheme="minorHAnsi"/>
          <w:sz w:val="22"/>
          <w:szCs w:val="22"/>
        </w:rPr>
        <w:t xml:space="preserve"> School of Business Administration</w:t>
      </w:r>
    </w:p>
    <w:p w14:paraId="3DFE6CBB" w14:textId="77777777" w:rsidR="00273E8D" w:rsidRPr="00837AE7" w:rsidRDefault="00273E8D" w:rsidP="00273E8D">
      <w:pPr>
        <w:rPr>
          <w:rFonts w:asciiTheme="minorHAnsi" w:hAnsiTheme="minorHAnsi" w:cstheme="minorHAnsi"/>
          <w:b/>
          <w:sz w:val="22"/>
          <w:szCs w:val="22"/>
        </w:rPr>
      </w:pPr>
    </w:p>
    <w:p w14:paraId="649E0BBC" w14:textId="77777777" w:rsidR="00273E8D" w:rsidRPr="00837AE7" w:rsidRDefault="00273E8D" w:rsidP="00273E8D">
      <w:pPr>
        <w:rPr>
          <w:rFonts w:asciiTheme="minorHAnsi" w:hAnsiTheme="minorHAnsi" w:cstheme="minorHAnsi"/>
          <w:sz w:val="22"/>
          <w:szCs w:val="22"/>
        </w:rPr>
      </w:pPr>
      <w:r w:rsidRPr="00837AE7">
        <w:rPr>
          <w:rFonts w:asciiTheme="minorHAnsi" w:hAnsiTheme="minorHAnsi" w:cstheme="minorHAnsi"/>
          <w:sz w:val="22"/>
          <w:szCs w:val="22"/>
        </w:rPr>
        <w:t>Program Level (check all that apply):</w:t>
      </w:r>
    </w:p>
    <w:p w14:paraId="1E352848" w14:textId="77777777" w:rsidR="00273E8D" w:rsidRPr="00837AE7" w:rsidRDefault="00273E8D" w:rsidP="00273E8D">
      <w:pPr>
        <w:ind w:left="720"/>
        <w:rPr>
          <w:rFonts w:asciiTheme="minorHAnsi" w:hAnsiTheme="minorHAnsi" w:cstheme="minorHAnsi"/>
          <w:sz w:val="22"/>
          <w:szCs w:val="22"/>
        </w:rPr>
      </w:pPr>
      <w:r w:rsidRPr="00837AE7">
        <w:rPr>
          <w:rFonts w:asciiTheme="minorHAnsi" w:hAnsiTheme="minorHAnsi" w:cstheme="minorHAnsi"/>
          <w:sz w:val="22"/>
          <w:szCs w:val="22"/>
        </w:rPr>
        <w:t>Undergrad</w:t>
      </w:r>
      <w:r w:rsidRPr="00837AE7">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00837AE7" w:rsidRPr="00837AE7">
            <w:rPr>
              <w:rFonts w:asciiTheme="minorHAnsi" w:eastAsia="MS Gothic" w:hAnsiTheme="minorHAnsi" w:cstheme="minorHAnsi"/>
              <w:sz w:val="22"/>
              <w:szCs w:val="22"/>
            </w:rPr>
            <w:t>X</w:t>
          </w:r>
        </w:sdtContent>
      </w:sdt>
    </w:p>
    <w:p w14:paraId="785704BB" w14:textId="77777777" w:rsidR="00273E8D" w:rsidRPr="00837AE7" w:rsidRDefault="00273E8D" w:rsidP="00273E8D">
      <w:pPr>
        <w:ind w:left="720"/>
        <w:rPr>
          <w:rFonts w:asciiTheme="minorHAnsi" w:hAnsiTheme="minorHAnsi" w:cstheme="minorHAnsi"/>
          <w:sz w:val="22"/>
          <w:szCs w:val="22"/>
        </w:rPr>
      </w:pPr>
      <w:r w:rsidRPr="00837AE7">
        <w:rPr>
          <w:rFonts w:asciiTheme="minorHAnsi" w:hAnsiTheme="minorHAnsi" w:cstheme="minorHAnsi"/>
          <w:sz w:val="22"/>
          <w:szCs w:val="22"/>
        </w:rPr>
        <w:t>Master’s</w:t>
      </w:r>
      <w:r w:rsidRPr="00837AE7">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sidRPr="00837AE7">
            <w:rPr>
              <w:rFonts w:ascii="Segoe UI Symbol" w:eastAsia="MS Gothic" w:hAnsi="Segoe UI Symbol" w:cs="Segoe UI Symbol"/>
              <w:sz w:val="22"/>
              <w:szCs w:val="22"/>
            </w:rPr>
            <w:t>☐</w:t>
          </w:r>
        </w:sdtContent>
      </w:sdt>
    </w:p>
    <w:p w14:paraId="3D5D6B13" w14:textId="77777777" w:rsidR="00273E8D" w:rsidRPr="00837AE7" w:rsidRDefault="00273E8D" w:rsidP="00273E8D">
      <w:pPr>
        <w:ind w:left="720"/>
        <w:rPr>
          <w:rFonts w:asciiTheme="minorHAnsi" w:hAnsiTheme="minorHAnsi" w:cstheme="minorHAnsi"/>
          <w:sz w:val="22"/>
          <w:szCs w:val="22"/>
        </w:rPr>
      </w:pPr>
      <w:r w:rsidRPr="00837AE7">
        <w:rPr>
          <w:rFonts w:asciiTheme="minorHAnsi" w:hAnsiTheme="minorHAnsi" w:cstheme="minorHAnsi"/>
          <w:sz w:val="22"/>
          <w:szCs w:val="22"/>
        </w:rPr>
        <w:t>Doctoral</w:t>
      </w:r>
      <w:r w:rsidRPr="00837AE7">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sidRPr="00837AE7">
            <w:rPr>
              <w:rFonts w:ascii="Segoe UI Symbol" w:eastAsia="MS Gothic" w:hAnsi="Segoe UI Symbol" w:cs="Segoe UI Symbol"/>
              <w:sz w:val="22"/>
              <w:szCs w:val="22"/>
            </w:rPr>
            <w:t>☐</w:t>
          </w:r>
        </w:sdtContent>
      </w:sdt>
    </w:p>
    <w:p w14:paraId="43E19C88" w14:textId="77777777" w:rsidR="00273E8D" w:rsidRPr="00837AE7" w:rsidRDefault="00273E8D" w:rsidP="00273E8D">
      <w:pPr>
        <w:ind w:left="720"/>
        <w:rPr>
          <w:rFonts w:asciiTheme="minorHAnsi" w:hAnsiTheme="minorHAnsi" w:cstheme="minorHAnsi"/>
          <w:sz w:val="22"/>
          <w:szCs w:val="22"/>
        </w:rPr>
      </w:pPr>
    </w:p>
    <w:p w14:paraId="413EE513" w14:textId="77777777" w:rsidR="00273E8D" w:rsidRPr="00837AE7" w:rsidRDefault="00273E8D" w:rsidP="00273E8D">
      <w:pPr>
        <w:rPr>
          <w:rFonts w:asciiTheme="minorHAnsi" w:hAnsiTheme="minorHAnsi" w:cstheme="minorHAnsi"/>
          <w:sz w:val="22"/>
          <w:szCs w:val="22"/>
        </w:rPr>
      </w:pPr>
      <w:r w:rsidRPr="00837AE7">
        <w:rPr>
          <w:rFonts w:asciiTheme="minorHAnsi" w:hAnsiTheme="minorHAnsi" w:cstheme="minorHAnsi"/>
          <w:sz w:val="22"/>
          <w:szCs w:val="22"/>
        </w:rPr>
        <w:t xml:space="preserve">Date </w:t>
      </w:r>
      <w:r w:rsidR="00112037" w:rsidRPr="00837AE7">
        <w:rPr>
          <w:rFonts w:asciiTheme="minorHAnsi" w:hAnsiTheme="minorHAnsi" w:cstheme="minorHAnsi"/>
          <w:sz w:val="22"/>
          <w:szCs w:val="22"/>
        </w:rPr>
        <w:t>Plan</w:t>
      </w:r>
      <w:r w:rsidRPr="00837AE7">
        <w:rPr>
          <w:rFonts w:asciiTheme="minorHAnsi" w:hAnsiTheme="minorHAnsi" w:cstheme="minorHAnsi"/>
          <w:sz w:val="22"/>
          <w:szCs w:val="22"/>
        </w:rPr>
        <w:t xml:space="preserve"> Submitted:</w:t>
      </w:r>
    </w:p>
    <w:p w14:paraId="24E6D150" w14:textId="77777777" w:rsidR="00273E8D" w:rsidRPr="00837AE7" w:rsidRDefault="00273E8D" w:rsidP="00273E8D">
      <w:pPr>
        <w:rPr>
          <w:rFonts w:asciiTheme="minorHAnsi" w:hAnsiTheme="minorHAnsi" w:cstheme="minorHAnsi"/>
          <w:sz w:val="22"/>
          <w:szCs w:val="22"/>
        </w:rPr>
      </w:pPr>
    </w:p>
    <w:p w14:paraId="45F8A182" w14:textId="328E60DA" w:rsidR="00837AE7" w:rsidRPr="00837AE7" w:rsidRDefault="00273E8D" w:rsidP="00837AE7">
      <w:pPr>
        <w:rPr>
          <w:rFonts w:asciiTheme="minorHAnsi" w:hAnsiTheme="minorHAnsi" w:cstheme="minorHAnsi"/>
          <w:sz w:val="22"/>
          <w:szCs w:val="22"/>
        </w:rPr>
      </w:pPr>
      <w:r w:rsidRPr="00837AE7">
        <w:rPr>
          <w:rFonts w:asciiTheme="minorHAnsi" w:hAnsiTheme="minorHAnsi" w:cstheme="minorHAnsi"/>
          <w:sz w:val="22"/>
          <w:szCs w:val="22"/>
        </w:rPr>
        <w:t>Current Assessment Contact Representative (&amp; E-mail)</w:t>
      </w:r>
      <w:r w:rsidR="00B25C14" w:rsidRPr="00837AE7">
        <w:rPr>
          <w:rFonts w:asciiTheme="minorHAnsi" w:hAnsiTheme="minorHAnsi" w:cstheme="minorHAnsi"/>
          <w:sz w:val="22"/>
          <w:szCs w:val="22"/>
        </w:rPr>
        <w:t>:</w:t>
      </w:r>
      <w:r w:rsidR="00837AE7" w:rsidRPr="00837AE7">
        <w:rPr>
          <w:rFonts w:asciiTheme="minorHAnsi" w:hAnsiTheme="minorHAnsi" w:cstheme="minorHAnsi"/>
          <w:sz w:val="22"/>
          <w:szCs w:val="22"/>
        </w:rPr>
        <w:t xml:space="preserve"> Caitlin A. </w:t>
      </w:r>
      <w:proofErr w:type="spellStart"/>
      <w:r w:rsidR="00837AE7" w:rsidRPr="00837AE7">
        <w:rPr>
          <w:rFonts w:asciiTheme="minorHAnsi" w:hAnsiTheme="minorHAnsi" w:cstheme="minorHAnsi"/>
          <w:sz w:val="22"/>
          <w:szCs w:val="22"/>
        </w:rPr>
        <w:t>Demsky</w:t>
      </w:r>
      <w:proofErr w:type="spellEnd"/>
      <w:r w:rsidR="00837AE7" w:rsidRPr="00837AE7">
        <w:rPr>
          <w:rFonts w:asciiTheme="minorHAnsi" w:hAnsiTheme="minorHAnsi" w:cstheme="minorHAnsi"/>
          <w:sz w:val="22"/>
          <w:szCs w:val="22"/>
        </w:rPr>
        <w:t xml:space="preserve"> (</w:t>
      </w:r>
      <w:hyperlink r:id="rId7" w:history="1">
        <w:r w:rsidR="00914548" w:rsidRPr="00A71E6C">
          <w:rPr>
            <w:rStyle w:val="Hyperlink"/>
            <w:rFonts w:asciiTheme="minorHAnsi" w:hAnsiTheme="minorHAnsi" w:cstheme="minorHAnsi"/>
            <w:sz w:val="22"/>
            <w:szCs w:val="22"/>
            <w:shd w:val="clear" w:color="auto" w:fill="FFFFFF"/>
          </w:rPr>
          <w:t>cademsky@oakland.edu</w:t>
        </w:r>
      </w:hyperlink>
      <w:r w:rsidR="00914548">
        <w:rPr>
          <w:rFonts w:asciiTheme="minorHAnsi" w:hAnsiTheme="minorHAnsi" w:cstheme="minorHAnsi"/>
          <w:color w:val="555555"/>
          <w:sz w:val="22"/>
          <w:szCs w:val="22"/>
          <w:shd w:val="clear" w:color="auto" w:fill="FFFFFF"/>
        </w:rPr>
        <w:t xml:space="preserve">; </w:t>
      </w:r>
      <w:r w:rsidR="00837AE7" w:rsidRPr="00837AE7">
        <w:rPr>
          <w:rFonts w:asciiTheme="minorHAnsi" w:hAnsiTheme="minorHAnsi" w:cstheme="minorHAnsi"/>
          <w:color w:val="555555"/>
          <w:sz w:val="22"/>
          <w:szCs w:val="22"/>
          <w:shd w:val="clear" w:color="auto" w:fill="FFFFFF"/>
        </w:rPr>
        <w:t xml:space="preserve">NOTE: contact Lizabeth A. Barclay, </w:t>
      </w:r>
      <w:hyperlink r:id="rId8" w:history="1">
        <w:r w:rsidR="00914548" w:rsidRPr="00A71E6C">
          <w:rPr>
            <w:rStyle w:val="Hyperlink"/>
            <w:rFonts w:asciiTheme="minorHAnsi" w:hAnsiTheme="minorHAnsi" w:cstheme="minorHAnsi"/>
            <w:sz w:val="22"/>
            <w:szCs w:val="22"/>
            <w:shd w:val="clear" w:color="auto" w:fill="FFFFFF"/>
          </w:rPr>
          <w:t>barclay@oakland.edu</w:t>
        </w:r>
      </w:hyperlink>
      <w:r w:rsidR="00914548">
        <w:rPr>
          <w:rFonts w:asciiTheme="minorHAnsi" w:hAnsiTheme="minorHAnsi" w:cstheme="minorHAnsi"/>
          <w:color w:val="555555"/>
          <w:sz w:val="22"/>
          <w:szCs w:val="22"/>
          <w:shd w:val="clear" w:color="auto" w:fill="FFFFFF"/>
        </w:rPr>
        <w:t xml:space="preserve"> </w:t>
      </w:r>
      <w:r w:rsidR="00837AE7" w:rsidRPr="00837AE7">
        <w:rPr>
          <w:rFonts w:asciiTheme="minorHAnsi" w:hAnsiTheme="minorHAnsi" w:cstheme="minorHAnsi"/>
          <w:color w:val="555555"/>
          <w:sz w:val="22"/>
          <w:szCs w:val="22"/>
          <w:shd w:val="clear" w:color="auto" w:fill="FFFFFF"/>
        </w:rPr>
        <w:t>between Feb 2</w:t>
      </w:r>
      <w:r w:rsidR="00C033AE">
        <w:rPr>
          <w:rFonts w:asciiTheme="minorHAnsi" w:hAnsiTheme="minorHAnsi" w:cstheme="minorHAnsi"/>
          <w:color w:val="555555"/>
          <w:sz w:val="22"/>
          <w:szCs w:val="22"/>
          <w:shd w:val="clear" w:color="auto" w:fill="FFFFFF"/>
        </w:rPr>
        <w:t>5</w:t>
      </w:r>
      <w:r w:rsidR="00837AE7" w:rsidRPr="00837AE7">
        <w:rPr>
          <w:rFonts w:asciiTheme="minorHAnsi" w:hAnsiTheme="minorHAnsi" w:cstheme="minorHAnsi"/>
          <w:color w:val="555555"/>
          <w:sz w:val="22"/>
          <w:szCs w:val="22"/>
          <w:shd w:val="clear" w:color="auto" w:fill="FFFFFF"/>
        </w:rPr>
        <w:t xml:space="preserve">-Apr </w:t>
      </w:r>
      <w:r w:rsidR="00C033AE">
        <w:rPr>
          <w:rFonts w:asciiTheme="minorHAnsi" w:hAnsiTheme="minorHAnsi" w:cstheme="minorHAnsi"/>
          <w:color w:val="555555"/>
          <w:sz w:val="22"/>
          <w:szCs w:val="22"/>
          <w:shd w:val="clear" w:color="auto" w:fill="FFFFFF"/>
        </w:rPr>
        <w:t>8</w:t>
      </w:r>
      <w:r w:rsidR="00837AE7" w:rsidRPr="00837AE7">
        <w:rPr>
          <w:rFonts w:asciiTheme="minorHAnsi" w:hAnsiTheme="minorHAnsi" w:cstheme="minorHAnsi"/>
          <w:color w:val="555555"/>
          <w:sz w:val="22"/>
          <w:szCs w:val="22"/>
          <w:shd w:val="clear" w:color="auto" w:fill="FFFFFF"/>
        </w:rPr>
        <w:t xml:space="preserve">, 2021 during </w:t>
      </w:r>
      <w:proofErr w:type="spellStart"/>
      <w:r w:rsidR="00837AE7" w:rsidRPr="00837AE7">
        <w:rPr>
          <w:rFonts w:asciiTheme="minorHAnsi" w:hAnsiTheme="minorHAnsi" w:cstheme="minorHAnsi"/>
          <w:color w:val="555555"/>
          <w:sz w:val="22"/>
          <w:szCs w:val="22"/>
          <w:shd w:val="clear" w:color="auto" w:fill="FFFFFF"/>
        </w:rPr>
        <w:t>Demsky</w:t>
      </w:r>
      <w:proofErr w:type="spellEnd"/>
      <w:r w:rsidR="00837AE7" w:rsidRPr="00837AE7">
        <w:rPr>
          <w:rFonts w:asciiTheme="minorHAnsi" w:hAnsiTheme="minorHAnsi" w:cstheme="minorHAnsi"/>
          <w:color w:val="555555"/>
          <w:sz w:val="22"/>
          <w:szCs w:val="22"/>
          <w:shd w:val="clear" w:color="auto" w:fill="FFFFFF"/>
        </w:rPr>
        <w:t xml:space="preserve"> leave)</w:t>
      </w:r>
    </w:p>
    <w:p w14:paraId="6E58E1F3" w14:textId="77777777" w:rsidR="00B25C14" w:rsidRPr="00837AE7" w:rsidRDefault="00B25C14" w:rsidP="00273E8D">
      <w:pPr>
        <w:rPr>
          <w:rFonts w:asciiTheme="minorHAnsi" w:hAnsiTheme="minorHAnsi" w:cstheme="minorHAnsi"/>
          <w:sz w:val="22"/>
          <w:szCs w:val="22"/>
        </w:rPr>
      </w:pPr>
    </w:p>
    <w:p w14:paraId="62E10C6E" w14:textId="182752CE" w:rsidR="00837AE7" w:rsidRPr="00837AE7" w:rsidRDefault="00273E8D" w:rsidP="00837AE7">
      <w:pPr>
        <w:rPr>
          <w:rFonts w:asciiTheme="minorHAnsi" w:hAnsiTheme="minorHAnsi" w:cstheme="minorHAnsi"/>
          <w:sz w:val="22"/>
          <w:szCs w:val="22"/>
        </w:rPr>
      </w:pPr>
      <w:r w:rsidRPr="00837AE7">
        <w:rPr>
          <w:rFonts w:asciiTheme="minorHAnsi" w:hAnsiTheme="minorHAnsi" w:cstheme="minorHAnsi"/>
          <w:sz w:val="22"/>
          <w:szCs w:val="22"/>
        </w:rPr>
        <w:t>Current Department or Program Chair (&amp; E-mail):</w:t>
      </w:r>
      <w:r w:rsidR="00837AE7" w:rsidRPr="00837AE7">
        <w:rPr>
          <w:rFonts w:asciiTheme="minorHAnsi" w:hAnsiTheme="minorHAnsi" w:cstheme="minorHAnsi"/>
          <w:sz w:val="22"/>
          <w:szCs w:val="22"/>
        </w:rPr>
        <w:t xml:space="preserve"> Janell Townsend (</w:t>
      </w:r>
      <w:hyperlink r:id="rId9" w:history="1">
        <w:r w:rsidR="00914548" w:rsidRPr="00A71E6C">
          <w:rPr>
            <w:rStyle w:val="Hyperlink"/>
            <w:rFonts w:asciiTheme="minorHAnsi" w:hAnsiTheme="minorHAnsi" w:cstheme="minorHAnsi"/>
            <w:sz w:val="22"/>
            <w:szCs w:val="22"/>
          </w:rPr>
          <w:t>townsend@oakland.edu</w:t>
        </w:r>
      </w:hyperlink>
      <w:r w:rsidR="00837AE7" w:rsidRPr="00837AE7">
        <w:rPr>
          <w:rFonts w:asciiTheme="minorHAnsi" w:hAnsiTheme="minorHAnsi" w:cstheme="minorHAnsi"/>
          <w:sz w:val="22"/>
          <w:szCs w:val="22"/>
        </w:rPr>
        <w:t>)</w:t>
      </w:r>
      <w:r w:rsidR="00914548">
        <w:rPr>
          <w:rFonts w:asciiTheme="minorHAnsi" w:hAnsiTheme="minorHAnsi" w:cstheme="minorHAnsi"/>
          <w:sz w:val="22"/>
          <w:szCs w:val="22"/>
        </w:rPr>
        <w:t xml:space="preserve"> </w:t>
      </w:r>
    </w:p>
    <w:p w14:paraId="6EA6BA30" w14:textId="77777777" w:rsidR="00837AE7" w:rsidRDefault="00837AE7" w:rsidP="00273E8D">
      <w:pPr>
        <w:rPr>
          <w:rFonts w:asciiTheme="minorHAnsi" w:hAnsiTheme="minorHAnsi" w:cstheme="minorHAnsi"/>
          <w:sz w:val="22"/>
          <w:szCs w:val="22"/>
        </w:rPr>
      </w:pPr>
    </w:p>
    <w:p w14:paraId="0D41C8AA" w14:textId="7AC0CE30" w:rsidR="00273E8D" w:rsidRPr="00837AE7" w:rsidRDefault="00273E8D" w:rsidP="00273E8D">
      <w:pPr>
        <w:rPr>
          <w:rFonts w:asciiTheme="minorHAnsi" w:hAnsiTheme="minorHAnsi" w:cstheme="minorHAnsi"/>
          <w:sz w:val="22"/>
          <w:szCs w:val="22"/>
        </w:rPr>
      </w:pPr>
      <w:r w:rsidRPr="00837AE7">
        <w:rPr>
          <w:rFonts w:asciiTheme="minorHAnsi" w:hAnsiTheme="minorHAnsi" w:cstheme="minorHAnsi"/>
          <w:sz w:val="22"/>
          <w:szCs w:val="22"/>
        </w:rPr>
        <w:t>Current Dean (&amp; E-mail)</w:t>
      </w:r>
      <w:r w:rsidR="00B25C14" w:rsidRPr="00837AE7">
        <w:rPr>
          <w:rFonts w:asciiTheme="minorHAnsi" w:hAnsiTheme="minorHAnsi" w:cstheme="minorHAnsi"/>
          <w:sz w:val="22"/>
          <w:szCs w:val="22"/>
        </w:rPr>
        <w:t>:</w:t>
      </w:r>
      <w:r w:rsidR="00837AE7" w:rsidRPr="00837AE7">
        <w:rPr>
          <w:rFonts w:asciiTheme="minorHAnsi" w:hAnsiTheme="minorHAnsi" w:cstheme="minorHAnsi"/>
          <w:sz w:val="22"/>
          <w:szCs w:val="22"/>
        </w:rPr>
        <w:t xml:space="preserve"> </w:t>
      </w:r>
      <w:r w:rsidR="00837AE7">
        <w:rPr>
          <w:rFonts w:asciiTheme="minorHAnsi" w:hAnsiTheme="minorHAnsi" w:cstheme="minorHAnsi"/>
          <w:sz w:val="22"/>
          <w:szCs w:val="22"/>
        </w:rPr>
        <w:t xml:space="preserve">Michael </w:t>
      </w:r>
      <w:proofErr w:type="spellStart"/>
      <w:r w:rsidR="00837AE7">
        <w:rPr>
          <w:rFonts w:asciiTheme="minorHAnsi" w:hAnsiTheme="minorHAnsi" w:cstheme="minorHAnsi"/>
          <w:sz w:val="22"/>
          <w:szCs w:val="22"/>
        </w:rPr>
        <w:t>Mazzeo</w:t>
      </w:r>
      <w:proofErr w:type="spellEnd"/>
      <w:r w:rsidR="00837AE7">
        <w:rPr>
          <w:rFonts w:asciiTheme="minorHAnsi" w:hAnsiTheme="minorHAnsi" w:cstheme="minorHAnsi"/>
          <w:sz w:val="22"/>
          <w:szCs w:val="22"/>
        </w:rPr>
        <w:t xml:space="preserve"> (</w:t>
      </w:r>
      <w:hyperlink r:id="rId10" w:history="1">
        <w:r w:rsidR="00914548" w:rsidRPr="00A71E6C">
          <w:rPr>
            <w:rStyle w:val="Hyperlink"/>
            <w:rFonts w:asciiTheme="minorHAnsi" w:hAnsiTheme="minorHAnsi" w:cstheme="minorHAnsi"/>
            <w:sz w:val="22"/>
            <w:szCs w:val="22"/>
          </w:rPr>
          <w:t>mazzeo@oakland.edu</w:t>
        </w:r>
      </w:hyperlink>
      <w:r w:rsidR="00837AE7">
        <w:rPr>
          <w:rFonts w:asciiTheme="minorHAnsi" w:hAnsiTheme="minorHAnsi" w:cstheme="minorHAnsi"/>
          <w:sz w:val="22"/>
          <w:szCs w:val="22"/>
        </w:rPr>
        <w:t>)</w:t>
      </w:r>
      <w:r w:rsidR="00914548">
        <w:rPr>
          <w:rFonts w:asciiTheme="minorHAnsi" w:hAnsiTheme="minorHAnsi" w:cstheme="minorHAnsi"/>
          <w:sz w:val="22"/>
          <w:szCs w:val="22"/>
        </w:rPr>
        <w:t xml:space="preserve"> </w:t>
      </w:r>
    </w:p>
    <w:p w14:paraId="2FBBD3BC" w14:textId="77777777" w:rsidR="00273E8D" w:rsidRDefault="00273E8D" w:rsidP="00300AB3">
      <w:pPr>
        <w:rPr>
          <w:rFonts w:asciiTheme="minorHAnsi" w:hAnsiTheme="minorHAnsi"/>
          <w:b/>
          <w:sz w:val="22"/>
          <w:szCs w:val="22"/>
          <w:u w:val="single"/>
        </w:rPr>
      </w:pPr>
    </w:p>
    <w:p w14:paraId="53B6B30E" w14:textId="77777777"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Step 2: Type of Assessment Plan</w:t>
      </w:r>
    </w:p>
    <w:p w14:paraId="22FFFF2C" w14:textId="77777777" w:rsidR="001C676A" w:rsidRDefault="001C676A" w:rsidP="00300AB3">
      <w:pPr>
        <w:rPr>
          <w:rFonts w:asciiTheme="minorHAnsi" w:hAnsiTheme="minorHAnsi"/>
          <w:b/>
          <w:sz w:val="22"/>
          <w:szCs w:val="22"/>
        </w:rPr>
      </w:pPr>
    </w:p>
    <w:p w14:paraId="51ED01B7" w14:textId="77777777"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 xml:space="preserve">These programs use the UAC’s ‘external accreditation mapping’ form instead of this form.  For more information, please contact the UAC/OIRA </w:t>
      </w:r>
      <w:r w:rsidR="00394480">
        <w:rPr>
          <w:rFonts w:asciiTheme="minorHAnsi" w:hAnsiTheme="minorHAnsi"/>
          <w:sz w:val="22"/>
          <w:szCs w:val="22"/>
        </w:rPr>
        <w:t>liaison</w:t>
      </w:r>
      <w:r w:rsidR="004C3387">
        <w:rPr>
          <w:rFonts w:asciiTheme="minorHAnsi" w:hAnsiTheme="minorHAnsi"/>
          <w:sz w:val="22"/>
          <w:szCs w:val="22"/>
        </w:rPr>
        <w:t xml:space="preserve"> Reuben </w:t>
      </w:r>
      <w:proofErr w:type="spellStart"/>
      <w:r w:rsidR="004C3387">
        <w:rPr>
          <w:rFonts w:asciiTheme="minorHAnsi" w:hAnsiTheme="minorHAnsi"/>
          <w:sz w:val="22"/>
          <w:szCs w:val="22"/>
        </w:rPr>
        <w:t>Ternes</w:t>
      </w:r>
      <w:proofErr w:type="spellEnd"/>
      <w:r w:rsidR="004C3387">
        <w:rPr>
          <w:rFonts w:asciiTheme="minorHAnsi" w:hAnsiTheme="minorHAnsi"/>
          <w:sz w:val="22"/>
          <w:szCs w:val="22"/>
        </w:rPr>
        <w:t xml:space="preserve"> (</w:t>
      </w:r>
      <w:hyperlink r:id="rId11" w:history="1">
        <w:r w:rsidR="004C3387" w:rsidRPr="00FD6A09">
          <w:rPr>
            <w:rStyle w:val="Hyperlink"/>
            <w:rFonts w:asciiTheme="minorHAnsi" w:hAnsiTheme="minorHAnsi"/>
            <w:sz w:val="22"/>
            <w:szCs w:val="22"/>
          </w:rPr>
          <w:t>ternes@oakland.edu</w:t>
        </w:r>
      </w:hyperlink>
      <w:r w:rsidR="004C3387">
        <w:rPr>
          <w:rFonts w:asciiTheme="minorHAnsi" w:hAnsiTheme="minorHAnsi"/>
          <w:sz w:val="22"/>
          <w:szCs w:val="22"/>
        </w:rPr>
        <w:t>).  Programs without external accreditation should proceed to option B.</w:t>
      </w:r>
    </w:p>
    <w:p w14:paraId="0C67B54E" w14:textId="77777777" w:rsidR="00273E8D" w:rsidRDefault="00273E8D" w:rsidP="00300AB3">
      <w:pPr>
        <w:rPr>
          <w:rFonts w:asciiTheme="minorHAnsi" w:hAnsiTheme="minorHAnsi"/>
          <w:sz w:val="22"/>
          <w:szCs w:val="22"/>
        </w:rPr>
      </w:pPr>
    </w:p>
    <w:p w14:paraId="01A3336D" w14:textId="77777777" w:rsidR="00273E8D" w:rsidRDefault="001C676A" w:rsidP="00273E8D">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 xml:space="preserve">to create your assessment plan. Members of the UAC are always willing to work with individuals from any department to develop or revise their assessment plans. In addition, the Office of Institutional Research and Assessment (OIRA) has some </w:t>
      </w:r>
      <w:r w:rsidR="00273E8D">
        <w:rPr>
          <w:rFonts w:asciiTheme="minorHAnsi" w:hAnsiTheme="minorHAnsi"/>
          <w:sz w:val="22"/>
          <w:szCs w:val="22"/>
        </w:rPr>
        <w:lastRenderedPageBreak/>
        <w:t xml:space="preserve">very helpful tools for faculty and departments listed </w:t>
      </w:r>
      <w:hyperlink r:id="rId12" w:history="1">
        <w:r w:rsidR="00273E8D" w:rsidRPr="0037031A">
          <w:rPr>
            <w:rStyle w:val="Hyperlink"/>
            <w:rFonts w:asciiTheme="minorHAnsi" w:hAnsiTheme="minorHAnsi"/>
            <w:sz w:val="22"/>
            <w:szCs w:val="22"/>
          </w:rPr>
          <w:t>on their website</w:t>
        </w:r>
      </w:hyperlink>
      <w:r w:rsidR="00273E8D">
        <w:rPr>
          <w:rFonts w:asciiTheme="minorHAnsi" w:hAnsiTheme="minorHAnsi"/>
          <w:sz w:val="22"/>
          <w:szCs w:val="22"/>
        </w:rPr>
        <w:t xml:space="preserve">. If at any time you have any questions, need any assistance, or would like to schedule a meeting with any UAC representatives, please contact the UAC and OIRA liaison, Reuben </w:t>
      </w:r>
      <w:proofErr w:type="spellStart"/>
      <w:r w:rsidR="00273E8D">
        <w:rPr>
          <w:rFonts w:asciiTheme="minorHAnsi" w:hAnsiTheme="minorHAnsi"/>
          <w:sz w:val="22"/>
          <w:szCs w:val="22"/>
        </w:rPr>
        <w:t>Ternes</w:t>
      </w:r>
      <w:proofErr w:type="spellEnd"/>
      <w:r w:rsidR="00273E8D">
        <w:rPr>
          <w:rFonts w:asciiTheme="minorHAnsi" w:hAnsiTheme="minorHAnsi"/>
          <w:sz w:val="22"/>
          <w:szCs w:val="22"/>
        </w:rPr>
        <w:t xml:space="preserve"> (</w:t>
      </w:r>
      <w:hyperlink r:id="rId13"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w:t>
      </w:r>
    </w:p>
    <w:p w14:paraId="6CF89803" w14:textId="77777777" w:rsidR="00837AE7" w:rsidRDefault="00837AE7" w:rsidP="00273E8D">
      <w:pPr>
        <w:rPr>
          <w:rFonts w:asciiTheme="minorHAnsi" w:hAnsiTheme="minorHAnsi"/>
          <w:sz w:val="22"/>
          <w:szCs w:val="22"/>
        </w:rPr>
      </w:pPr>
    </w:p>
    <w:p w14:paraId="17ECACDF" w14:textId="77777777" w:rsidR="00837AE7" w:rsidRDefault="00837AE7" w:rsidP="00273E8D">
      <w:pPr>
        <w:rPr>
          <w:rFonts w:asciiTheme="minorHAnsi" w:hAnsiTheme="minorHAnsi"/>
          <w:sz w:val="22"/>
          <w:szCs w:val="22"/>
        </w:rPr>
      </w:pPr>
    </w:p>
    <w:p w14:paraId="6DB096BD" w14:textId="77777777" w:rsidR="00837AE7" w:rsidRDefault="00837AE7" w:rsidP="00837AE7">
      <w:pPr>
        <w:rPr>
          <w:rFonts w:asciiTheme="minorHAnsi" w:hAnsiTheme="minorHAnsi"/>
          <w:sz w:val="22"/>
          <w:szCs w:val="22"/>
        </w:rPr>
      </w:pPr>
      <w:r>
        <w:rPr>
          <w:rFonts w:asciiTheme="minorHAnsi" w:hAnsiTheme="minorHAnsi"/>
          <w:sz w:val="22"/>
          <w:szCs w:val="22"/>
        </w:rPr>
        <w:t>We are following Option B.</w:t>
      </w:r>
      <w:r w:rsidR="009930B2">
        <w:rPr>
          <w:rFonts w:asciiTheme="minorHAnsi" w:hAnsiTheme="minorHAnsi"/>
          <w:sz w:val="22"/>
          <w:szCs w:val="22"/>
        </w:rPr>
        <w:t xml:space="preserve">  </w:t>
      </w:r>
    </w:p>
    <w:p w14:paraId="2A93C58D" w14:textId="77777777" w:rsidR="00837AE7" w:rsidRDefault="00837AE7" w:rsidP="00273E8D">
      <w:pPr>
        <w:rPr>
          <w:rFonts w:asciiTheme="minorHAnsi" w:hAnsiTheme="minorHAnsi"/>
          <w:sz w:val="22"/>
          <w:szCs w:val="22"/>
        </w:rPr>
      </w:pPr>
    </w:p>
    <w:p w14:paraId="020E737D" w14:textId="77777777" w:rsidR="0037031A" w:rsidRDefault="0037031A" w:rsidP="00273E8D">
      <w:pPr>
        <w:rPr>
          <w:rFonts w:asciiTheme="minorHAnsi" w:hAnsiTheme="minorHAnsi"/>
          <w:sz w:val="22"/>
          <w:szCs w:val="22"/>
        </w:rPr>
      </w:pPr>
    </w:p>
    <w:p w14:paraId="7F713DE6" w14:textId="77777777"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t xml:space="preserve">Step 3: </w:t>
      </w:r>
      <w:r w:rsidR="004E192A">
        <w:rPr>
          <w:rFonts w:asciiTheme="minorHAnsi" w:hAnsiTheme="minorHAnsi"/>
          <w:b/>
          <w:sz w:val="22"/>
          <w:szCs w:val="22"/>
          <w:u w:val="single"/>
        </w:rPr>
        <w:t>Aligning Program Goals, Student Learning Outcomes, and Assessment Measures</w:t>
      </w:r>
    </w:p>
    <w:p w14:paraId="3660A94D" w14:textId="77777777" w:rsidR="004E192A" w:rsidRDefault="004E192A" w:rsidP="001C676A">
      <w:pPr>
        <w:rPr>
          <w:rFonts w:asciiTheme="minorHAnsi" w:hAnsiTheme="minorHAnsi"/>
          <w:sz w:val="22"/>
          <w:szCs w:val="22"/>
        </w:rPr>
      </w:pPr>
    </w:p>
    <w:p w14:paraId="354BCC69" w14:textId="77777777" w:rsidR="001C676A" w:rsidRPr="001C676A" w:rsidRDefault="001C676A" w:rsidP="001C676A">
      <w:pPr>
        <w:rPr>
          <w:rFonts w:asciiTheme="minorHAnsi" w:hAnsiTheme="minorHAnsi"/>
          <w:sz w:val="22"/>
          <w:szCs w:val="22"/>
        </w:rPr>
      </w:pPr>
      <w:r>
        <w:rPr>
          <w:rFonts w:asciiTheme="minorHAnsi" w:hAnsiTheme="minorHAnsi"/>
          <w:sz w:val="22"/>
          <w:szCs w:val="22"/>
        </w:rPr>
        <w:t>Please begin your program assessment plan by completing the table below. Use the “Table” menu</w:t>
      </w:r>
      <w:r w:rsidRPr="001C676A">
        <w:rPr>
          <w:rFonts w:asciiTheme="minorHAnsi" w:hAnsiTheme="minorHAnsi"/>
          <w:sz w:val="22"/>
          <w:szCs w:val="22"/>
        </w:rPr>
        <w:t xml:space="preserve"> in Word to add rows, merge cells, etc. </w:t>
      </w:r>
      <w:r>
        <w:rPr>
          <w:rFonts w:asciiTheme="minorHAnsi" w:hAnsiTheme="minorHAnsi"/>
          <w:sz w:val="22"/>
          <w:szCs w:val="22"/>
        </w:rPr>
        <w:t xml:space="preserve">as needed. </w:t>
      </w:r>
    </w:p>
    <w:p w14:paraId="37ED9F07" w14:textId="77777777" w:rsidR="001C676A" w:rsidRDefault="001C676A" w:rsidP="001C676A">
      <w:pPr>
        <w:rPr>
          <w:rFonts w:asciiTheme="minorHAnsi" w:hAnsiTheme="minorHAnsi"/>
          <w:sz w:val="22"/>
          <w:szCs w:val="22"/>
        </w:rPr>
      </w:pPr>
    </w:p>
    <w:p w14:paraId="31FAA2F0" w14:textId="77777777"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 xml:space="preserve">In column </w:t>
      </w:r>
      <w:r w:rsidR="00E42A2C">
        <w:rPr>
          <w:rFonts w:asciiTheme="minorHAnsi" w:hAnsiTheme="minorHAnsi"/>
          <w:sz w:val="22"/>
          <w:szCs w:val="22"/>
        </w:rPr>
        <w:t>1</w:t>
      </w:r>
      <w:r>
        <w:rPr>
          <w:rFonts w:asciiTheme="minorHAnsi" w:hAnsiTheme="minorHAnsi"/>
          <w:sz w:val="22"/>
          <w:szCs w:val="22"/>
        </w:rPr>
        <w:t xml:space="preserve">, record your program goals as they relate </w:t>
      </w:r>
      <w:r w:rsidR="00584DD2">
        <w:rPr>
          <w:rFonts w:asciiTheme="minorHAnsi" w:hAnsiTheme="minorHAnsi"/>
          <w:sz w:val="22"/>
          <w:szCs w:val="22"/>
        </w:rPr>
        <w:t>your unit</w:t>
      </w:r>
      <w:r w:rsidR="00A04BF9">
        <w:rPr>
          <w:rFonts w:asciiTheme="minorHAnsi" w:hAnsiTheme="minorHAnsi"/>
          <w:sz w:val="22"/>
          <w:szCs w:val="22"/>
        </w:rPr>
        <w:t>’</w:t>
      </w:r>
      <w:r w:rsidR="00584DD2">
        <w:rPr>
          <w:rFonts w:asciiTheme="minorHAnsi" w:hAnsiTheme="minorHAnsi"/>
          <w:sz w:val="22"/>
          <w:szCs w:val="22"/>
        </w:rPr>
        <w:t>s program goals</w:t>
      </w:r>
      <w:r>
        <w:rPr>
          <w:rFonts w:asciiTheme="minorHAnsi" w:hAnsiTheme="minorHAnsi"/>
          <w:sz w:val="22"/>
          <w:szCs w:val="22"/>
        </w:rPr>
        <w:t>.</w:t>
      </w:r>
    </w:p>
    <w:p w14:paraId="7749B164" w14:textId="77777777" w:rsidR="001C676A" w:rsidRDefault="00E42A2C" w:rsidP="001C676A">
      <w:pPr>
        <w:pStyle w:val="ListParagraph"/>
        <w:numPr>
          <w:ilvl w:val="0"/>
          <w:numId w:val="14"/>
        </w:numPr>
        <w:rPr>
          <w:rFonts w:asciiTheme="minorHAnsi" w:hAnsiTheme="minorHAnsi"/>
          <w:sz w:val="22"/>
          <w:szCs w:val="22"/>
        </w:rPr>
      </w:pPr>
      <w:r>
        <w:rPr>
          <w:rFonts w:asciiTheme="minorHAnsi" w:hAnsiTheme="minorHAnsi"/>
          <w:sz w:val="22"/>
          <w:szCs w:val="22"/>
        </w:rPr>
        <w:t>In column 2</w:t>
      </w:r>
      <w:r w:rsidR="001C676A">
        <w:rPr>
          <w:rFonts w:asciiTheme="minorHAnsi" w:hAnsiTheme="minorHAnsi"/>
          <w:sz w:val="22"/>
          <w:szCs w:val="22"/>
        </w:rPr>
        <w:t>, record your program’s planned student learning outcomes related to each program goal.</w:t>
      </w:r>
    </w:p>
    <w:p w14:paraId="61275238" w14:textId="77777777" w:rsidR="00513451" w:rsidRDefault="00513451" w:rsidP="00513451">
      <w:pPr>
        <w:pStyle w:val="ListParagraph"/>
        <w:numPr>
          <w:ilvl w:val="1"/>
          <w:numId w:val="14"/>
        </w:numPr>
        <w:rPr>
          <w:rFonts w:asciiTheme="minorHAnsi" w:hAnsiTheme="minorHAnsi"/>
          <w:sz w:val="22"/>
          <w:szCs w:val="22"/>
        </w:rPr>
      </w:pPr>
      <w:r w:rsidRPr="00513451">
        <w:rPr>
          <w:rFonts w:asciiTheme="minorHAnsi" w:hAnsiTheme="minorHAnsi"/>
          <w:sz w:val="22"/>
          <w:szCs w:val="22"/>
        </w:rPr>
        <w:t xml:space="preserve">SLOs should be written using observable and measurable verbs (e.g. write, state, explain, apply, demonstrate, etc.) as opposed to verbs that are difficult to observe directly (e.g. learn, know, etc.).  </w:t>
      </w:r>
    </w:p>
    <w:p w14:paraId="3C8A2927" w14:textId="77777777" w:rsidR="0074746A" w:rsidRDefault="00E42A2C" w:rsidP="0074746A">
      <w:pPr>
        <w:pStyle w:val="ListParagraph"/>
        <w:numPr>
          <w:ilvl w:val="0"/>
          <w:numId w:val="14"/>
        </w:numPr>
        <w:rPr>
          <w:rFonts w:asciiTheme="minorHAnsi" w:hAnsiTheme="minorHAnsi"/>
          <w:sz w:val="22"/>
          <w:szCs w:val="22"/>
        </w:rPr>
      </w:pPr>
      <w:r>
        <w:rPr>
          <w:rFonts w:asciiTheme="minorHAnsi" w:hAnsiTheme="minorHAnsi"/>
          <w:sz w:val="22"/>
          <w:szCs w:val="22"/>
        </w:rPr>
        <w:t>In column 3</w:t>
      </w:r>
      <w:r w:rsidR="0074746A">
        <w:rPr>
          <w:rFonts w:asciiTheme="minorHAnsi" w:hAnsiTheme="minorHAnsi"/>
          <w:sz w:val="22"/>
          <w:szCs w:val="22"/>
        </w:rPr>
        <w:t xml:space="preserve">, record </w:t>
      </w:r>
      <w:r w:rsidR="00B34CC1">
        <w:rPr>
          <w:rFonts w:asciiTheme="minorHAnsi" w:hAnsiTheme="minorHAnsi"/>
          <w:sz w:val="22"/>
          <w:szCs w:val="22"/>
        </w:rPr>
        <w:t xml:space="preserve">the </w:t>
      </w:r>
      <w:r w:rsidR="0074746A">
        <w:rPr>
          <w:rFonts w:asciiTheme="minorHAnsi" w:hAnsiTheme="minorHAnsi"/>
          <w:sz w:val="22"/>
          <w:szCs w:val="22"/>
        </w:rPr>
        <w:t>assessment measure</w:t>
      </w:r>
      <w:r w:rsidR="00B34CC1">
        <w:rPr>
          <w:rFonts w:asciiTheme="minorHAnsi" w:hAnsiTheme="minorHAnsi"/>
          <w:sz w:val="22"/>
          <w:szCs w:val="22"/>
        </w:rPr>
        <w:t>(</w:t>
      </w:r>
      <w:r w:rsidR="0074746A">
        <w:rPr>
          <w:rFonts w:asciiTheme="minorHAnsi" w:hAnsiTheme="minorHAnsi"/>
          <w:sz w:val="22"/>
          <w:szCs w:val="22"/>
        </w:rPr>
        <w:t>s</w:t>
      </w:r>
      <w:r w:rsidR="00B34CC1">
        <w:rPr>
          <w:rFonts w:asciiTheme="minorHAnsi" w:hAnsiTheme="minorHAnsi"/>
          <w:sz w:val="22"/>
          <w:szCs w:val="22"/>
        </w:rPr>
        <w:t>)</w:t>
      </w:r>
      <w:r w:rsidR="0074746A">
        <w:rPr>
          <w:rFonts w:asciiTheme="minorHAnsi" w:hAnsiTheme="minorHAnsi"/>
          <w:sz w:val="22"/>
          <w:szCs w:val="22"/>
        </w:rPr>
        <w:t xml:space="preserve"> that evaluate each student learning </w:t>
      </w:r>
      <w:r w:rsidR="001058D2">
        <w:rPr>
          <w:rFonts w:asciiTheme="minorHAnsi" w:hAnsiTheme="minorHAnsi"/>
          <w:sz w:val="22"/>
          <w:szCs w:val="22"/>
        </w:rPr>
        <w:t>outcome</w:t>
      </w:r>
      <w:r w:rsidR="0074746A">
        <w:rPr>
          <w:rFonts w:asciiTheme="minorHAnsi" w:hAnsiTheme="minorHAnsi"/>
          <w:sz w:val="22"/>
          <w:szCs w:val="22"/>
        </w:rPr>
        <w:t xml:space="preserve"> (note</w:t>
      </w:r>
      <w:r w:rsidR="00B34CC1">
        <w:rPr>
          <w:rFonts w:asciiTheme="minorHAnsi" w:hAnsiTheme="minorHAnsi"/>
          <w:sz w:val="22"/>
          <w:szCs w:val="22"/>
        </w:rPr>
        <w:t>: each learning outcome should have an associated assessment measure</w:t>
      </w:r>
      <w:r w:rsidR="0074746A">
        <w:rPr>
          <w:rFonts w:asciiTheme="minorHAnsi" w:hAnsiTheme="minorHAnsi"/>
          <w:sz w:val="22"/>
          <w:szCs w:val="22"/>
        </w:rPr>
        <w:t>).</w:t>
      </w:r>
    </w:p>
    <w:p w14:paraId="1B598BD8" w14:textId="77777777" w:rsidR="00394480" w:rsidRPr="00511896" w:rsidRDefault="00394480" w:rsidP="0074746A">
      <w:pPr>
        <w:pStyle w:val="ListParagraph"/>
        <w:numPr>
          <w:ilvl w:val="0"/>
          <w:numId w:val="14"/>
        </w:numPr>
        <w:rPr>
          <w:rFonts w:asciiTheme="minorHAnsi" w:hAnsiTheme="minorHAnsi"/>
          <w:sz w:val="22"/>
          <w:szCs w:val="22"/>
        </w:rPr>
      </w:pPr>
      <w:r>
        <w:rPr>
          <w:rFonts w:asciiTheme="minorHAnsi" w:hAnsiTheme="minorHAnsi"/>
          <w:sz w:val="22"/>
          <w:szCs w:val="22"/>
        </w:rPr>
        <w:t>Add rows to the table as necessary.</w:t>
      </w:r>
    </w:p>
    <w:p w14:paraId="5556ACAB" w14:textId="77777777" w:rsidR="001C676A" w:rsidRDefault="001C676A" w:rsidP="004E192A">
      <w:pPr>
        <w:pStyle w:val="ListParagraph"/>
        <w:rPr>
          <w:rFonts w:asciiTheme="minorHAnsi" w:hAnsiTheme="minorHAnsi"/>
          <w:sz w:val="22"/>
          <w:szCs w:val="22"/>
        </w:rPr>
      </w:pPr>
    </w:p>
    <w:p w14:paraId="792AF5BB" w14:textId="77777777" w:rsidR="00273E8D" w:rsidRDefault="00273E8D">
      <w:pPr>
        <w:rPr>
          <w:rFonts w:asciiTheme="minorHAnsi" w:hAnsiTheme="minorHAnsi"/>
          <w:sz w:val="22"/>
          <w:szCs w:val="22"/>
        </w:rPr>
      </w:pPr>
    </w:p>
    <w:tbl>
      <w:tblPr>
        <w:tblStyle w:val="TableGrid"/>
        <w:tblW w:w="0" w:type="auto"/>
        <w:tblInd w:w="108" w:type="dxa"/>
        <w:tblLook w:val="00A0" w:firstRow="1" w:lastRow="0" w:firstColumn="1" w:lastColumn="0" w:noHBand="0" w:noVBand="0"/>
        <w:tblCaption w:val="Step 3 Table"/>
        <w:tblDescription w:val="This table provides a location for programs to align program goals, student learning outcomes, and assessment measures. "/>
      </w:tblPr>
      <w:tblGrid>
        <w:gridCol w:w="2710"/>
        <w:gridCol w:w="3672"/>
        <w:gridCol w:w="4050"/>
      </w:tblGrid>
      <w:tr w:rsidR="00E42A2C" w14:paraId="798108B3" w14:textId="77777777" w:rsidTr="00226D66">
        <w:trPr>
          <w:tblHeader/>
        </w:trPr>
        <w:tc>
          <w:tcPr>
            <w:tcW w:w="2710" w:type="dxa"/>
          </w:tcPr>
          <w:p w14:paraId="0022106E" w14:textId="77777777" w:rsidR="00E42A2C" w:rsidRDefault="00E42A2C">
            <w:pPr>
              <w:rPr>
                <w:rFonts w:asciiTheme="minorHAnsi" w:hAnsiTheme="minorHAnsi"/>
                <w:sz w:val="22"/>
                <w:szCs w:val="22"/>
              </w:rPr>
            </w:pPr>
            <w:r>
              <w:rPr>
                <w:rFonts w:asciiTheme="minorHAnsi" w:hAnsiTheme="minorHAnsi"/>
                <w:sz w:val="22"/>
                <w:szCs w:val="22"/>
              </w:rPr>
              <w:t xml:space="preserve">(1) </w:t>
            </w:r>
            <w:r w:rsidRPr="00273E8D">
              <w:rPr>
                <w:rFonts w:asciiTheme="minorHAnsi" w:hAnsiTheme="minorHAnsi"/>
                <w:sz w:val="22"/>
                <w:szCs w:val="22"/>
              </w:rPr>
              <w:t>Program Goals</w:t>
            </w:r>
          </w:p>
        </w:tc>
        <w:tc>
          <w:tcPr>
            <w:tcW w:w="3672" w:type="dxa"/>
          </w:tcPr>
          <w:p w14:paraId="35DD0B6D" w14:textId="77777777" w:rsidR="00E42A2C" w:rsidRDefault="00E42A2C" w:rsidP="00E42A2C">
            <w:pPr>
              <w:rPr>
                <w:rFonts w:asciiTheme="minorHAnsi" w:hAnsiTheme="minorHAnsi"/>
                <w:sz w:val="22"/>
                <w:szCs w:val="22"/>
              </w:rPr>
            </w:pPr>
            <w:r w:rsidRPr="00273E8D">
              <w:rPr>
                <w:rFonts w:asciiTheme="minorHAnsi" w:hAnsiTheme="minorHAnsi"/>
                <w:sz w:val="22"/>
                <w:szCs w:val="22"/>
              </w:rPr>
              <w:t xml:space="preserve"> </w:t>
            </w:r>
            <w:r>
              <w:rPr>
                <w:rFonts w:asciiTheme="minorHAnsi" w:hAnsiTheme="minorHAnsi"/>
                <w:sz w:val="22"/>
                <w:szCs w:val="22"/>
              </w:rPr>
              <w:t xml:space="preserve">(2) </w:t>
            </w:r>
            <w:r w:rsidRPr="00273E8D">
              <w:rPr>
                <w:rFonts w:asciiTheme="minorHAnsi" w:hAnsiTheme="minorHAnsi"/>
                <w:sz w:val="22"/>
                <w:szCs w:val="22"/>
              </w:rPr>
              <w:t>Student Learning Outcomes</w:t>
            </w:r>
          </w:p>
        </w:tc>
        <w:tc>
          <w:tcPr>
            <w:tcW w:w="4050" w:type="dxa"/>
          </w:tcPr>
          <w:p w14:paraId="7C0C28AA" w14:textId="77777777" w:rsidR="00E42A2C" w:rsidRPr="00273E8D" w:rsidRDefault="00E42A2C" w:rsidP="00E42A2C">
            <w:pPr>
              <w:rPr>
                <w:rFonts w:asciiTheme="minorHAnsi" w:hAnsiTheme="minorHAnsi"/>
                <w:sz w:val="22"/>
                <w:szCs w:val="22"/>
              </w:rPr>
            </w:pPr>
            <w:r>
              <w:rPr>
                <w:rFonts w:asciiTheme="minorHAnsi" w:hAnsiTheme="minorHAnsi"/>
                <w:sz w:val="22"/>
                <w:szCs w:val="22"/>
              </w:rPr>
              <w:t>(</w:t>
            </w:r>
            <w:r w:rsidR="004E4D47">
              <w:rPr>
                <w:rFonts w:asciiTheme="minorHAnsi" w:hAnsiTheme="minorHAnsi"/>
                <w:sz w:val="22"/>
                <w:szCs w:val="22"/>
              </w:rPr>
              <w:t>3</w:t>
            </w:r>
            <w:r>
              <w:rPr>
                <w:rFonts w:asciiTheme="minorHAnsi" w:hAnsiTheme="minorHAnsi"/>
                <w:sz w:val="22"/>
                <w:szCs w:val="22"/>
              </w:rPr>
              <w:t>) Assessment Measures</w:t>
            </w:r>
          </w:p>
        </w:tc>
      </w:tr>
      <w:tr w:rsidR="00E42A2C" w14:paraId="291E0EBA" w14:textId="77777777">
        <w:tc>
          <w:tcPr>
            <w:tcW w:w="2710" w:type="dxa"/>
          </w:tcPr>
          <w:p w14:paraId="6637C079" w14:textId="77777777" w:rsidR="00E42A2C" w:rsidRDefault="003674EF" w:rsidP="009930B2">
            <w:pPr>
              <w:rPr>
                <w:rFonts w:asciiTheme="minorHAnsi" w:hAnsiTheme="minorHAnsi"/>
                <w:sz w:val="22"/>
                <w:szCs w:val="22"/>
              </w:rPr>
            </w:pPr>
            <w:r>
              <w:rPr>
                <w:rFonts w:asciiTheme="minorHAnsi" w:hAnsiTheme="minorHAnsi"/>
                <w:sz w:val="22"/>
                <w:szCs w:val="22"/>
              </w:rPr>
              <w:t>Develop an intensive understanding of the concepts and techniques needed to acquire, develop and use an organization’s human resources</w:t>
            </w:r>
            <w:r w:rsidR="009930B2">
              <w:rPr>
                <w:rFonts w:asciiTheme="minorHAnsi" w:hAnsiTheme="minorHAnsi"/>
                <w:sz w:val="22"/>
                <w:szCs w:val="22"/>
              </w:rPr>
              <w:t>.</w:t>
            </w:r>
          </w:p>
        </w:tc>
        <w:tc>
          <w:tcPr>
            <w:tcW w:w="3672" w:type="dxa"/>
          </w:tcPr>
          <w:p w14:paraId="03DFCF22" w14:textId="77777777" w:rsidR="00E42A2C" w:rsidRDefault="003674EF" w:rsidP="003674EF">
            <w:pPr>
              <w:pStyle w:val="ListParagraph"/>
              <w:numPr>
                <w:ilvl w:val="0"/>
                <w:numId w:val="15"/>
              </w:numPr>
              <w:rPr>
                <w:rFonts w:asciiTheme="minorHAnsi" w:hAnsiTheme="minorHAnsi"/>
                <w:sz w:val="22"/>
                <w:szCs w:val="22"/>
              </w:rPr>
            </w:pPr>
            <w:r>
              <w:rPr>
                <w:rFonts w:asciiTheme="minorHAnsi" w:hAnsiTheme="minorHAnsi"/>
                <w:sz w:val="22"/>
                <w:szCs w:val="22"/>
              </w:rPr>
              <w:t>A. Apply course concepts to HR problems identified in internship/job placement option.</w:t>
            </w:r>
          </w:p>
          <w:p w14:paraId="3C19F16A" w14:textId="77777777" w:rsidR="003674EF" w:rsidRDefault="003674EF" w:rsidP="003674EF">
            <w:pPr>
              <w:pStyle w:val="ListParagraph"/>
              <w:numPr>
                <w:ilvl w:val="0"/>
                <w:numId w:val="16"/>
              </w:numPr>
              <w:rPr>
                <w:rFonts w:asciiTheme="minorHAnsi" w:hAnsiTheme="minorHAnsi"/>
                <w:sz w:val="22"/>
                <w:szCs w:val="22"/>
              </w:rPr>
            </w:pPr>
            <w:r>
              <w:rPr>
                <w:rFonts w:asciiTheme="minorHAnsi" w:hAnsiTheme="minorHAnsi"/>
                <w:sz w:val="22"/>
                <w:szCs w:val="22"/>
              </w:rPr>
              <w:t>B. Apply course concepts to news item in portfolio option.</w:t>
            </w:r>
          </w:p>
          <w:p w14:paraId="4A4F53D6" w14:textId="55953319" w:rsidR="003674EF" w:rsidRPr="003674EF" w:rsidRDefault="003674EF" w:rsidP="003674EF">
            <w:pPr>
              <w:pStyle w:val="ListParagraph"/>
              <w:numPr>
                <w:ilvl w:val="0"/>
                <w:numId w:val="16"/>
              </w:numPr>
              <w:rPr>
                <w:rFonts w:asciiTheme="minorHAnsi" w:hAnsiTheme="minorHAnsi"/>
                <w:sz w:val="22"/>
                <w:szCs w:val="22"/>
              </w:rPr>
            </w:pPr>
            <w:r>
              <w:rPr>
                <w:rFonts w:asciiTheme="minorHAnsi" w:hAnsiTheme="minorHAnsi"/>
                <w:sz w:val="22"/>
                <w:szCs w:val="22"/>
              </w:rPr>
              <w:t xml:space="preserve">Correctly identify Job Analysis </w:t>
            </w:r>
            <w:r w:rsidR="00A335CD">
              <w:rPr>
                <w:rFonts w:asciiTheme="minorHAnsi" w:hAnsiTheme="minorHAnsi"/>
                <w:sz w:val="22"/>
                <w:szCs w:val="22"/>
              </w:rPr>
              <w:t>c</w:t>
            </w:r>
            <w:r>
              <w:rPr>
                <w:rFonts w:asciiTheme="minorHAnsi" w:hAnsiTheme="minorHAnsi"/>
                <w:sz w:val="22"/>
                <w:szCs w:val="22"/>
              </w:rPr>
              <w:t>omponents.</w:t>
            </w:r>
          </w:p>
        </w:tc>
        <w:tc>
          <w:tcPr>
            <w:tcW w:w="4050" w:type="dxa"/>
          </w:tcPr>
          <w:p w14:paraId="60501AE6" w14:textId="13459534" w:rsidR="00E42A2C" w:rsidRDefault="003674EF" w:rsidP="003674EF">
            <w:pPr>
              <w:pStyle w:val="ListParagraph"/>
              <w:numPr>
                <w:ilvl w:val="0"/>
                <w:numId w:val="17"/>
              </w:numPr>
              <w:rPr>
                <w:rFonts w:asciiTheme="minorHAnsi" w:hAnsiTheme="minorHAnsi"/>
                <w:sz w:val="22"/>
                <w:szCs w:val="22"/>
              </w:rPr>
            </w:pPr>
            <w:r>
              <w:rPr>
                <w:rFonts w:asciiTheme="minorHAnsi" w:hAnsiTheme="minorHAnsi"/>
                <w:sz w:val="22"/>
                <w:szCs w:val="22"/>
              </w:rPr>
              <w:t xml:space="preserve">A &amp; B </w:t>
            </w:r>
            <w:r w:rsidR="009930B2">
              <w:rPr>
                <w:rFonts w:asciiTheme="minorHAnsi" w:hAnsiTheme="minorHAnsi"/>
                <w:sz w:val="22"/>
                <w:szCs w:val="22"/>
              </w:rPr>
              <w:t xml:space="preserve">  Direct measure. Items are scored by faculty using a key based on </w:t>
            </w:r>
            <w:r w:rsidR="00A335CD">
              <w:rPr>
                <w:rFonts w:asciiTheme="minorHAnsi" w:hAnsiTheme="minorHAnsi"/>
                <w:sz w:val="22"/>
                <w:szCs w:val="22"/>
              </w:rPr>
              <w:t>five</w:t>
            </w:r>
            <w:r w:rsidR="009930B2">
              <w:rPr>
                <w:rFonts w:asciiTheme="minorHAnsi" w:hAnsiTheme="minorHAnsi"/>
                <w:sz w:val="22"/>
                <w:szCs w:val="22"/>
              </w:rPr>
              <w:t xml:space="preserve"> levels of Bloom’s taxonomy (key in </w:t>
            </w:r>
            <w:r w:rsidR="00A335CD">
              <w:rPr>
                <w:rFonts w:asciiTheme="minorHAnsi" w:hAnsiTheme="minorHAnsi"/>
                <w:sz w:val="22"/>
                <w:szCs w:val="22"/>
              </w:rPr>
              <w:t>A</w:t>
            </w:r>
            <w:r w:rsidR="009930B2">
              <w:rPr>
                <w:rFonts w:asciiTheme="minorHAnsi" w:hAnsiTheme="minorHAnsi"/>
                <w:sz w:val="22"/>
                <w:szCs w:val="22"/>
              </w:rPr>
              <w:t>ppendix</w:t>
            </w:r>
            <w:r w:rsidR="00A335CD">
              <w:rPr>
                <w:rFonts w:asciiTheme="minorHAnsi" w:hAnsiTheme="minorHAnsi"/>
                <w:sz w:val="22"/>
                <w:szCs w:val="22"/>
              </w:rPr>
              <w:t xml:space="preserve"> A</w:t>
            </w:r>
            <w:r w:rsidR="009930B2">
              <w:rPr>
                <w:rFonts w:asciiTheme="minorHAnsi" w:hAnsiTheme="minorHAnsi"/>
                <w:sz w:val="22"/>
                <w:szCs w:val="22"/>
              </w:rPr>
              <w:t>)</w:t>
            </w:r>
            <w:r w:rsidR="00A335CD">
              <w:rPr>
                <w:rFonts w:asciiTheme="minorHAnsi" w:hAnsiTheme="minorHAnsi"/>
                <w:sz w:val="22"/>
                <w:szCs w:val="22"/>
              </w:rPr>
              <w:t>.</w:t>
            </w:r>
          </w:p>
          <w:p w14:paraId="7C24C171" w14:textId="5E7D7A8E" w:rsidR="009930B2" w:rsidRPr="003674EF" w:rsidRDefault="009930B2" w:rsidP="003674EF">
            <w:pPr>
              <w:pStyle w:val="ListParagraph"/>
              <w:numPr>
                <w:ilvl w:val="0"/>
                <w:numId w:val="17"/>
              </w:numPr>
              <w:rPr>
                <w:rFonts w:asciiTheme="minorHAnsi" w:hAnsiTheme="minorHAnsi"/>
                <w:sz w:val="22"/>
                <w:szCs w:val="22"/>
              </w:rPr>
            </w:pPr>
            <w:r>
              <w:rPr>
                <w:rFonts w:asciiTheme="minorHAnsi" w:hAnsiTheme="minorHAnsi"/>
                <w:sz w:val="22"/>
                <w:szCs w:val="22"/>
              </w:rPr>
              <w:t xml:space="preserve">Direct measure. Key is used to identify the number of correct answers in the exercise (key in </w:t>
            </w:r>
            <w:r w:rsidR="00A335CD">
              <w:rPr>
                <w:rFonts w:asciiTheme="minorHAnsi" w:hAnsiTheme="minorHAnsi"/>
                <w:sz w:val="22"/>
                <w:szCs w:val="22"/>
              </w:rPr>
              <w:t>A</w:t>
            </w:r>
            <w:r>
              <w:rPr>
                <w:rFonts w:asciiTheme="minorHAnsi" w:hAnsiTheme="minorHAnsi"/>
                <w:sz w:val="22"/>
                <w:szCs w:val="22"/>
              </w:rPr>
              <w:t>ppendix</w:t>
            </w:r>
            <w:r w:rsidR="00A335CD">
              <w:rPr>
                <w:rFonts w:asciiTheme="minorHAnsi" w:hAnsiTheme="minorHAnsi"/>
                <w:sz w:val="22"/>
                <w:szCs w:val="22"/>
              </w:rPr>
              <w:t xml:space="preserve"> B</w:t>
            </w:r>
            <w:r>
              <w:rPr>
                <w:rFonts w:asciiTheme="minorHAnsi" w:hAnsiTheme="minorHAnsi"/>
                <w:sz w:val="22"/>
                <w:szCs w:val="22"/>
              </w:rPr>
              <w:t>)</w:t>
            </w:r>
            <w:r w:rsidR="00A335CD">
              <w:rPr>
                <w:rFonts w:asciiTheme="minorHAnsi" w:hAnsiTheme="minorHAnsi"/>
                <w:sz w:val="22"/>
                <w:szCs w:val="22"/>
              </w:rPr>
              <w:t>.</w:t>
            </w:r>
          </w:p>
        </w:tc>
      </w:tr>
    </w:tbl>
    <w:p w14:paraId="0127C706" w14:textId="77777777" w:rsidR="003B3C4E" w:rsidRPr="00273E8D" w:rsidRDefault="003B3C4E">
      <w:pPr>
        <w:rPr>
          <w:rFonts w:asciiTheme="minorHAnsi" w:hAnsiTheme="minorHAnsi"/>
          <w:sz w:val="22"/>
          <w:szCs w:val="22"/>
        </w:rPr>
      </w:pPr>
    </w:p>
    <w:p w14:paraId="6E0ACF4C" w14:textId="77777777" w:rsidR="000B5E98" w:rsidRPr="00300AB3" w:rsidRDefault="000B5E98" w:rsidP="000B5E98">
      <w:pPr>
        <w:rPr>
          <w:rFonts w:asciiTheme="minorHAnsi" w:hAnsiTheme="minorHAnsi"/>
          <w:b/>
          <w:sz w:val="22"/>
          <w:szCs w:val="22"/>
        </w:rPr>
      </w:pPr>
    </w:p>
    <w:p w14:paraId="2FBF9790" w14:textId="77777777" w:rsidR="001C676A" w:rsidRDefault="001C676A" w:rsidP="001C676A">
      <w:pPr>
        <w:rPr>
          <w:rFonts w:asciiTheme="minorHAnsi" w:hAnsiTheme="minorHAnsi"/>
          <w:b/>
          <w:sz w:val="22"/>
          <w:szCs w:val="22"/>
        </w:rPr>
      </w:pPr>
      <w:r>
        <w:rPr>
          <w:rFonts w:asciiTheme="minorHAnsi" w:hAnsiTheme="minorHAnsi"/>
          <w:b/>
          <w:sz w:val="22"/>
          <w:szCs w:val="22"/>
        </w:rPr>
        <w:t>Step 4: Participation in Assessment Process</w:t>
      </w:r>
    </w:p>
    <w:p w14:paraId="6426458E" w14:textId="77777777" w:rsidR="001C676A"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Caption w:val="Step 4 Table"/>
        <w:tblDescription w:val="This table is a way for units to list which persons will participate in carrying out their assessment plans and what roles those specific persons will have."/>
      </w:tblPr>
      <w:tblGrid>
        <w:gridCol w:w="6481"/>
        <w:gridCol w:w="6469"/>
      </w:tblGrid>
      <w:tr w:rsidR="001C676A" w14:paraId="34E917A1" w14:textId="77777777" w:rsidTr="00226D66">
        <w:trPr>
          <w:tblHeader/>
        </w:trPr>
        <w:tc>
          <w:tcPr>
            <w:tcW w:w="6588" w:type="dxa"/>
          </w:tcPr>
          <w:p w14:paraId="2B47350D" w14:textId="77777777" w:rsidR="001C676A" w:rsidRDefault="001C676A" w:rsidP="001C676A">
            <w:pPr>
              <w:rPr>
                <w:rFonts w:asciiTheme="minorHAnsi" w:hAnsiTheme="minorHAnsi"/>
                <w:sz w:val="22"/>
                <w:szCs w:val="22"/>
              </w:rPr>
            </w:pPr>
            <w:r>
              <w:rPr>
                <w:rFonts w:asciiTheme="minorHAnsi" w:hAnsiTheme="minorHAnsi"/>
                <w:sz w:val="22"/>
                <w:szCs w:val="22"/>
              </w:rPr>
              <w:lastRenderedPageBreak/>
              <w:t>Who Will Participate in Carrying Out the Assessment Plan</w:t>
            </w:r>
          </w:p>
        </w:tc>
        <w:tc>
          <w:tcPr>
            <w:tcW w:w="6588" w:type="dxa"/>
          </w:tcPr>
          <w:p w14:paraId="65CAECBE" w14:textId="77777777" w:rsidR="001C676A" w:rsidRDefault="001C676A" w:rsidP="004E192A">
            <w:pPr>
              <w:rPr>
                <w:rFonts w:asciiTheme="minorHAnsi" w:hAnsiTheme="minorHAnsi"/>
                <w:sz w:val="22"/>
                <w:szCs w:val="22"/>
              </w:rPr>
            </w:pPr>
            <w:r>
              <w:rPr>
                <w:rFonts w:asciiTheme="minorHAnsi" w:hAnsiTheme="minorHAnsi"/>
                <w:sz w:val="22"/>
                <w:szCs w:val="22"/>
              </w:rPr>
              <w:t xml:space="preserve">What </w:t>
            </w:r>
            <w:r w:rsidR="004E192A">
              <w:rPr>
                <w:rFonts w:asciiTheme="minorHAnsi" w:hAnsiTheme="minorHAnsi"/>
                <w:sz w:val="22"/>
                <w:szCs w:val="22"/>
              </w:rPr>
              <w:t>Will Be T</w:t>
            </w:r>
            <w:r>
              <w:rPr>
                <w:rFonts w:asciiTheme="minorHAnsi" w:hAnsiTheme="minorHAnsi"/>
                <w:sz w:val="22"/>
                <w:szCs w:val="22"/>
              </w:rPr>
              <w:t>heir Specific Role</w:t>
            </w:r>
            <w:r w:rsidR="004E192A">
              <w:rPr>
                <w:rFonts w:asciiTheme="minorHAnsi" w:hAnsiTheme="minorHAnsi"/>
                <w:sz w:val="22"/>
                <w:szCs w:val="22"/>
              </w:rPr>
              <w:t>/s</w:t>
            </w:r>
          </w:p>
        </w:tc>
      </w:tr>
      <w:tr w:rsidR="001C676A" w14:paraId="105ED5CB" w14:textId="77777777">
        <w:tc>
          <w:tcPr>
            <w:tcW w:w="6588" w:type="dxa"/>
          </w:tcPr>
          <w:p w14:paraId="6D3C56D3" w14:textId="51B2FA3A" w:rsidR="001C676A" w:rsidRDefault="009930B2" w:rsidP="001C676A">
            <w:pPr>
              <w:rPr>
                <w:rFonts w:asciiTheme="minorHAnsi" w:hAnsiTheme="minorHAnsi"/>
                <w:sz w:val="22"/>
                <w:szCs w:val="22"/>
              </w:rPr>
            </w:pPr>
            <w:r>
              <w:rPr>
                <w:rFonts w:asciiTheme="minorHAnsi" w:hAnsiTheme="minorHAnsi"/>
                <w:sz w:val="22"/>
                <w:szCs w:val="22"/>
              </w:rPr>
              <w:t xml:space="preserve">The full time HRM faculty all participate (Professors Barclay, York, </w:t>
            </w:r>
            <w:proofErr w:type="spellStart"/>
            <w:r>
              <w:rPr>
                <w:rFonts w:asciiTheme="minorHAnsi" w:hAnsiTheme="minorHAnsi"/>
                <w:sz w:val="22"/>
                <w:szCs w:val="22"/>
              </w:rPr>
              <w:t>Demsky</w:t>
            </w:r>
            <w:proofErr w:type="spellEnd"/>
            <w:r>
              <w:rPr>
                <w:rFonts w:asciiTheme="minorHAnsi" w:hAnsiTheme="minorHAnsi"/>
                <w:sz w:val="22"/>
                <w:szCs w:val="22"/>
              </w:rPr>
              <w:t>, Hammond, Thrasher</w:t>
            </w:r>
            <w:r w:rsidR="00914548">
              <w:rPr>
                <w:rFonts w:asciiTheme="minorHAnsi" w:hAnsiTheme="minorHAnsi"/>
                <w:sz w:val="22"/>
                <w:szCs w:val="22"/>
              </w:rPr>
              <w:t>,</w:t>
            </w:r>
            <w:r>
              <w:rPr>
                <w:rFonts w:asciiTheme="minorHAnsi" w:hAnsiTheme="minorHAnsi"/>
                <w:sz w:val="22"/>
                <w:szCs w:val="22"/>
              </w:rPr>
              <w:t xml:space="preserve"> and </w:t>
            </w:r>
            <w:proofErr w:type="spellStart"/>
            <w:r>
              <w:rPr>
                <w:rFonts w:asciiTheme="minorHAnsi" w:hAnsiTheme="minorHAnsi"/>
                <w:sz w:val="22"/>
                <w:szCs w:val="22"/>
              </w:rPr>
              <w:t>Kalmanovich</w:t>
            </w:r>
            <w:proofErr w:type="spellEnd"/>
            <w:r>
              <w:rPr>
                <w:rFonts w:asciiTheme="minorHAnsi" w:hAnsiTheme="minorHAnsi"/>
                <w:sz w:val="22"/>
                <w:szCs w:val="22"/>
              </w:rPr>
              <w:t>-Cohen) as well as Professor Kang from Entrepreneurship.</w:t>
            </w:r>
          </w:p>
        </w:tc>
        <w:tc>
          <w:tcPr>
            <w:tcW w:w="6588" w:type="dxa"/>
          </w:tcPr>
          <w:p w14:paraId="3EDBC69A" w14:textId="74299635" w:rsidR="001C676A" w:rsidRDefault="009930B2" w:rsidP="009930B2">
            <w:pPr>
              <w:rPr>
                <w:rFonts w:asciiTheme="minorHAnsi" w:hAnsiTheme="minorHAnsi"/>
                <w:sz w:val="22"/>
                <w:szCs w:val="22"/>
              </w:rPr>
            </w:pPr>
            <w:r>
              <w:rPr>
                <w:rFonts w:asciiTheme="minorHAnsi" w:hAnsiTheme="minorHAnsi"/>
                <w:sz w:val="22"/>
                <w:szCs w:val="22"/>
              </w:rPr>
              <w:t xml:space="preserve">Professor </w:t>
            </w:r>
            <w:proofErr w:type="spellStart"/>
            <w:r>
              <w:rPr>
                <w:rFonts w:asciiTheme="minorHAnsi" w:hAnsiTheme="minorHAnsi"/>
                <w:sz w:val="22"/>
                <w:szCs w:val="22"/>
              </w:rPr>
              <w:t>Demsky</w:t>
            </w:r>
            <w:proofErr w:type="spellEnd"/>
            <w:r>
              <w:rPr>
                <w:rFonts w:asciiTheme="minorHAnsi" w:hAnsiTheme="minorHAnsi"/>
                <w:sz w:val="22"/>
                <w:szCs w:val="22"/>
              </w:rPr>
              <w:t xml:space="preserve"> coordinated this report and plan. Professor York developed the key for Outcome 2. Professors </w:t>
            </w:r>
            <w:proofErr w:type="spellStart"/>
            <w:r>
              <w:rPr>
                <w:rFonts w:asciiTheme="minorHAnsi" w:hAnsiTheme="minorHAnsi"/>
                <w:sz w:val="22"/>
                <w:szCs w:val="22"/>
              </w:rPr>
              <w:t>Demsky</w:t>
            </w:r>
            <w:proofErr w:type="spellEnd"/>
            <w:r>
              <w:rPr>
                <w:rFonts w:asciiTheme="minorHAnsi" w:hAnsiTheme="minorHAnsi"/>
                <w:sz w:val="22"/>
                <w:szCs w:val="22"/>
              </w:rPr>
              <w:t xml:space="preserve"> and Barclay developed the new key for Outcome 1 (A and B). All faculty participated in the discussion and redesign of the assessment measures.  </w:t>
            </w:r>
          </w:p>
        </w:tc>
      </w:tr>
    </w:tbl>
    <w:p w14:paraId="213C8A0A" w14:textId="77777777" w:rsidR="00F55124" w:rsidRPr="001C676A" w:rsidRDefault="00F55124" w:rsidP="001C676A">
      <w:pPr>
        <w:rPr>
          <w:rFonts w:asciiTheme="minorHAnsi" w:hAnsiTheme="minorHAnsi"/>
          <w:b/>
          <w:sz w:val="22"/>
          <w:szCs w:val="22"/>
        </w:rPr>
      </w:pPr>
      <w:r w:rsidRPr="001C676A">
        <w:rPr>
          <w:rFonts w:asciiTheme="minorHAnsi" w:hAnsiTheme="minorHAnsi"/>
          <w:sz w:val="22"/>
          <w:szCs w:val="22"/>
        </w:rPr>
        <w:t xml:space="preserve"> </w:t>
      </w:r>
    </w:p>
    <w:p w14:paraId="2A886B70" w14:textId="77777777" w:rsidR="00F55124" w:rsidRDefault="00F55124" w:rsidP="000B5E98">
      <w:pPr>
        <w:ind w:left="360" w:hanging="360"/>
        <w:rPr>
          <w:rFonts w:asciiTheme="minorHAnsi" w:hAnsiTheme="minorHAnsi"/>
          <w:b/>
          <w:sz w:val="22"/>
          <w:szCs w:val="22"/>
        </w:rPr>
      </w:pPr>
    </w:p>
    <w:p w14:paraId="4E8E7E4E" w14:textId="77777777" w:rsidR="00EF7DA9" w:rsidRPr="00300AB3" w:rsidRDefault="004E192A">
      <w:pPr>
        <w:rPr>
          <w:rFonts w:asciiTheme="minorHAnsi" w:hAnsiTheme="minorHAnsi"/>
          <w:b/>
          <w:sz w:val="22"/>
          <w:szCs w:val="22"/>
        </w:rPr>
      </w:pPr>
      <w:r>
        <w:rPr>
          <w:rFonts w:asciiTheme="minorHAnsi" w:hAnsiTheme="minorHAnsi"/>
          <w:b/>
          <w:sz w:val="22"/>
          <w:szCs w:val="22"/>
        </w:rPr>
        <w:t>Step 5: Plan for Analyzing and Using</w:t>
      </w:r>
      <w:r w:rsidR="00D71774">
        <w:rPr>
          <w:rFonts w:asciiTheme="minorHAnsi" w:hAnsiTheme="minorHAnsi"/>
          <w:b/>
          <w:sz w:val="22"/>
          <w:szCs w:val="22"/>
        </w:rPr>
        <w:t xml:space="preserve"> Assessment Results</w:t>
      </w:r>
      <w:r>
        <w:rPr>
          <w:rFonts w:asciiTheme="minorHAnsi" w:hAnsiTheme="minorHAnsi"/>
          <w:b/>
          <w:sz w:val="22"/>
          <w:szCs w:val="22"/>
        </w:rPr>
        <w:t xml:space="preserve"> to Improve Program</w:t>
      </w:r>
    </w:p>
    <w:p w14:paraId="4B904F47" w14:textId="77777777" w:rsidR="004E192A" w:rsidRPr="00863422" w:rsidRDefault="004E192A" w:rsidP="00863422">
      <w:pPr>
        <w:pStyle w:val="ListParagraph"/>
        <w:numPr>
          <w:ilvl w:val="0"/>
          <w:numId w:val="18"/>
        </w:numPr>
        <w:rPr>
          <w:rFonts w:asciiTheme="minorHAnsi" w:hAnsiTheme="minorHAnsi"/>
          <w:sz w:val="22"/>
          <w:szCs w:val="22"/>
        </w:rPr>
      </w:pPr>
      <w:r w:rsidRPr="00863422">
        <w:rPr>
          <w:rFonts w:asciiTheme="minorHAnsi" w:hAnsiTheme="minorHAnsi"/>
          <w:sz w:val="22"/>
          <w:szCs w:val="22"/>
        </w:rPr>
        <w:t>How will you analyze your assessment data?</w:t>
      </w:r>
    </w:p>
    <w:p w14:paraId="7A3E2191" w14:textId="77777777" w:rsidR="00863422" w:rsidRPr="00863422" w:rsidRDefault="00863422" w:rsidP="00863422">
      <w:pPr>
        <w:rPr>
          <w:rFonts w:asciiTheme="minorHAnsi" w:hAnsiTheme="minorHAnsi"/>
          <w:sz w:val="22"/>
          <w:szCs w:val="22"/>
        </w:rPr>
      </w:pPr>
    </w:p>
    <w:p w14:paraId="3C9AC285" w14:textId="43C1270C" w:rsidR="00863422" w:rsidRDefault="00863422" w:rsidP="004E192A">
      <w:pPr>
        <w:rPr>
          <w:rFonts w:asciiTheme="minorHAnsi" w:hAnsiTheme="minorHAnsi"/>
          <w:sz w:val="22"/>
          <w:szCs w:val="22"/>
        </w:rPr>
      </w:pPr>
      <w:r>
        <w:rPr>
          <w:rFonts w:asciiTheme="minorHAnsi" w:hAnsiTheme="minorHAnsi"/>
          <w:sz w:val="22"/>
          <w:szCs w:val="22"/>
        </w:rPr>
        <w:t>We use direct measures</w:t>
      </w:r>
      <w:r w:rsidR="00A335CD">
        <w:rPr>
          <w:rFonts w:asciiTheme="minorHAnsi" w:hAnsiTheme="minorHAnsi"/>
          <w:sz w:val="22"/>
          <w:szCs w:val="22"/>
        </w:rPr>
        <w:t xml:space="preserve"> for both learning outcomes</w:t>
      </w:r>
      <w:r>
        <w:rPr>
          <w:rFonts w:asciiTheme="minorHAnsi" w:hAnsiTheme="minorHAnsi"/>
          <w:sz w:val="22"/>
          <w:szCs w:val="22"/>
        </w:rPr>
        <w:t>.  The Job Analysis component requires faculty to score student responses.  This is a direct measure of knowledge. We use also use exit questions for our internship and portfolio options as direct measures.  The key assigns a score based on evidence of several levels of Bloom’s taxonomy.  The keys are attached as Appendices.</w:t>
      </w:r>
    </w:p>
    <w:p w14:paraId="18253220" w14:textId="77777777" w:rsidR="00863422" w:rsidRDefault="00863422" w:rsidP="004E192A">
      <w:pPr>
        <w:rPr>
          <w:rFonts w:asciiTheme="minorHAnsi" w:hAnsiTheme="minorHAnsi"/>
          <w:sz w:val="22"/>
          <w:szCs w:val="22"/>
        </w:rPr>
      </w:pPr>
    </w:p>
    <w:p w14:paraId="6600A5E0" w14:textId="77777777" w:rsidR="00B4215E" w:rsidRPr="00863422" w:rsidRDefault="004E192A" w:rsidP="00863422">
      <w:pPr>
        <w:pStyle w:val="ListParagraph"/>
        <w:numPr>
          <w:ilvl w:val="0"/>
          <w:numId w:val="18"/>
        </w:numPr>
        <w:rPr>
          <w:rFonts w:asciiTheme="minorHAnsi" w:hAnsiTheme="minorHAnsi"/>
          <w:sz w:val="22"/>
          <w:szCs w:val="22"/>
        </w:rPr>
      </w:pPr>
      <w:r w:rsidRPr="00863422">
        <w:rPr>
          <w:rFonts w:asciiTheme="minorHAnsi" w:hAnsiTheme="minorHAnsi"/>
          <w:sz w:val="22"/>
          <w:szCs w:val="22"/>
        </w:rPr>
        <w:t>How will you use results to improve your program?</w:t>
      </w:r>
    </w:p>
    <w:p w14:paraId="41E881AE" w14:textId="77777777" w:rsidR="00863422" w:rsidRDefault="00863422" w:rsidP="00863422">
      <w:pPr>
        <w:rPr>
          <w:rFonts w:asciiTheme="minorHAnsi" w:hAnsiTheme="minorHAnsi"/>
          <w:bCs/>
          <w:sz w:val="22"/>
          <w:szCs w:val="22"/>
        </w:rPr>
      </w:pPr>
    </w:p>
    <w:p w14:paraId="0FC3BAFE" w14:textId="77777777" w:rsidR="00863422" w:rsidRPr="00863422" w:rsidRDefault="00B56ADD" w:rsidP="00863422">
      <w:pPr>
        <w:rPr>
          <w:rFonts w:asciiTheme="minorHAnsi" w:hAnsiTheme="minorHAnsi"/>
          <w:bCs/>
          <w:sz w:val="22"/>
          <w:szCs w:val="22"/>
        </w:rPr>
      </w:pPr>
      <w:r>
        <w:rPr>
          <w:rFonts w:asciiTheme="minorHAnsi" w:hAnsiTheme="minorHAnsi"/>
          <w:bCs/>
          <w:sz w:val="22"/>
          <w:szCs w:val="22"/>
        </w:rPr>
        <w:t xml:space="preserve">After we score items, the faculty discuss the outcomes.  The report is also provided to all the named faculty such that they understand how these measures tie back into the curriculum.  This is the first report where we have used the new Job Analysis version as well as the new scoring key for the items in 1 A &amp; B.  We believe the new scoring will allow us to more concretely pinpoint curricular improvement. </w:t>
      </w:r>
    </w:p>
    <w:p w14:paraId="62E96063" w14:textId="77777777" w:rsidR="00B4215E" w:rsidRPr="00300AB3" w:rsidRDefault="00B4215E">
      <w:pPr>
        <w:rPr>
          <w:rFonts w:asciiTheme="minorHAnsi" w:hAnsiTheme="minorHAnsi"/>
          <w:b/>
          <w:sz w:val="22"/>
          <w:szCs w:val="22"/>
        </w:rPr>
      </w:pPr>
    </w:p>
    <w:p w14:paraId="2E23A60F" w14:textId="77777777" w:rsidR="00D71774" w:rsidRPr="00D71774" w:rsidRDefault="00D71774" w:rsidP="00D71774">
      <w:pPr>
        <w:pStyle w:val="ListParagraph"/>
        <w:rPr>
          <w:rFonts w:asciiTheme="minorHAnsi" w:hAnsiTheme="minorHAnsi"/>
          <w:sz w:val="22"/>
          <w:szCs w:val="22"/>
        </w:rPr>
      </w:pPr>
    </w:p>
    <w:p w14:paraId="28A65D1A" w14:textId="77777777"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14:paraId="114E6525" w14:textId="77777777" w:rsidR="00AA394F" w:rsidRDefault="004E192A" w:rsidP="00AA394F">
      <w:pPr>
        <w:rPr>
          <w:rFonts w:asciiTheme="minorHAnsi" w:hAnsiTheme="minorHAnsi"/>
          <w:sz w:val="22"/>
          <w:szCs w:val="22"/>
        </w:rPr>
      </w:pPr>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4"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p w14:paraId="078B06D9" w14:textId="77777777" w:rsidR="00B56ADD" w:rsidRDefault="00B56ADD" w:rsidP="00AA394F">
      <w:pPr>
        <w:rPr>
          <w:rFonts w:asciiTheme="minorHAnsi" w:hAnsiTheme="minorHAnsi"/>
          <w:sz w:val="22"/>
          <w:szCs w:val="22"/>
        </w:rPr>
      </w:pPr>
    </w:p>
    <w:p w14:paraId="7B927477" w14:textId="77777777" w:rsidR="00B56ADD" w:rsidRDefault="00B56ADD" w:rsidP="00AA394F">
      <w:pPr>
        <w:rPr>
          <w:rFonts w:asciiTheme="minorHAnsi" w:hAnsiTheme="minorHAnsi"/>
          <w:sz w:val="22"/>
          <w:szCs w:val="22"/>
        </w:rPr>
      </w:pPr>
    </w:p>
    <w:p w14:paraId="3C8AFDEE" w14:textId="77777777" w:rsidR="00B56ADD" w:rsidRDefault="00B56ADD" w:rsidP="00AA394F">
      <w:pPr>
        <w:rPr>
          <w:rFonts w:asciiTheme="minorHAnsi" w:hAnsiTheme="minorHAnsi"/>
          <w:sz w:val="22"/>
          <w:szCs w:val="22"/>
        </w:rPr>
      </w:pPr>
    </w:p>
    <w:p w14:paraId="3B3C6150" w14:textId="77777777" w:rsidR="00B56ADD" w:rsidRDefault="00B56ADD" w:rsidP="00AA394F">
      <w:pPr>
        <w:rPr>
          <w:rFonts w:asciiTheme="minorHAnsi" w:hAnsiTheme="minorHAnsi"/>
          <w:sz w:val="22"/>
          <w:szCs w:val="22"/>
        </w:rPr>
      </w:pPr>
    </w:p>
    <w:p w14:paraId="166E0957" w14:textId="77777777" w:rsidR="00B56ADD" w:rsidRDefault="00B56ADD" w:rsidP="00AA394F">
      <w:pPr>
        <w:rPr>
          <w:rFonts w:asciiTheme="minorHAnsi" w:hAnsiTheme="minorHAnsi"/>
          <w:sz w:val="22"/>
          <w:szCs w:val="22"/>
        </w:rPr>
      </w:pPr>
    </w:p>
    <w:p w14:paraId="166908D4" w14:textId="77777777" w:rsidR="00B56ADD" w:rsidRDefault="00B56ADD" w:rsidP="00AA394F">
      <w:pPr>
        <w:rPr>
          <w:rFonts w:asciiTheme="minorHAnsi" w:hAnsiTheme="minorHAnsi"/>
          <w:sz w:val="22"/>
          <w:szCs w:val="22"/>
        </w:rPr>
      </w:pPr>
    </w:p>
    <w:p w14:paraId="6D53D406" w14:textId="5F8594B7" w:rsidR="00B56ADD" w:rsidRDefault="00B56ADD" w:rsidP="00AA394F">
      <w:pPr>
        <w:rPr>
          <w:rFonts w:asciiTheme="minorHAnsi" w:hAnsiTheme="minorHAnsi"/>
          <w:sz w:val="22"/>
          <w:szCs w:val="22"/>
        </w:rPr>
      </w:pPr>
    </w:p>
    <w:p w14:paraId="22A709B9" w14:textId="77777777" w:rsidR="00A335CD" w:rsidRDefault="00A335CD" w:rsidP="00AA394F">
      <w:pPr>
        <w:rPr>
          <w:rFonts w:asciiTheme="minorHAnsi" w:hAnsiTheme="minorHAnsi"/>
          <w:sz w:val="22"/>
          <w:szCs w:val="22"/>
        </w:rPr>
      </w:pPr>
    </w:p>
    <w:p w14:paraId="43F9DA33" w14:textId="77777777" w:rsidR="00B56ADD" w:rsidRDefault="00B56ADD" w:rsidP="00AA394F">
      <w:pPr>
        <w:rPr>
          <w:rFonts w:asciiTheme="minorHAnsi" w:hAnsiTheme="minorHAnsi"/>
          <w:sz w:val="22"/>
          <w:szCs w:val="22"/>
        </w:rPr>
      </w:pPr>
    </w:p>
    <w:p w14:paraId="63349F48" w14:textId="77777777" w:rsidR="00B56ADD" w:rsidRDefault="00B56ADD" w:rsidP="00AA394F">
      <w:pPr>
        <w:rPr>
          <w:rFonts w:asciiTheme="minorHAnsi" w:hAnsiTheme="minorHAnsi"/>
          <w:sz w:val="22"/>
          <w:szCs w:val="22"/>
        </w:rPr>
      </w:pPr>
    </w:p>
    <w:p w14:paraId="74CF754E" w14:textId="77777777" w:rsidR="00B56ADD" w:rsidRDefault="00B56ADD" w:rsidP="00B56ADD">
      <w:pPr>
        <w:jc w:val="center"/>
        <w:rPr>
          <w:rFonts w:asciiTheme="minorHAnsi" w:hAnsiTheme="minorHAnsi"/>
          <w:sz w:val="22"/>
          <w:szCs w:val="22"/>
        </w:rPr>
      </w:pPr>
      <w:r>
        <w:rPr>
          <w:rFonts w:asciiTheme="minorHAnsi" w:hAnsiTheme="minorHAnsi"/>
          <w:sz w:val="22"/>
          <w:szCs w:val="22"/>
        </w:rPr>
        <w:lastRenderedPageBreak/>
        <w:t>Appendix A</w:t>
      </w:r>
    </w:p>
    <w:p w14:paraId="55D41D9B" w14:textId="77777777" w:rsidR="00B56ADD" w:rsidRDefault="00B56ADD" w:rsidP="00B56ADD">
      <w:pPr>
        <w:jc w:val="center"/>
        <w:rPr>
          <w:rFonts w:asciiTheme="minorHAnsi" w:hAnsiTheme="minorHAnsi"/>
          <w:sz w:val="22"/>
          <w:szCs w:val="22"/>
        </w:rPr>
      </w:pPr>
    </w:p>
    <w:p w14:paraId="4580AF48" w14:textId="4FD99725" w:rsidR="00B56ADD" w:rsidRDefault="00B56ADD" w:rsidP="00B56ADD">
      <w:pPr>
        <w:jc w:val="center"/>
        <w:rPr>
          <w:rFonts w:asciiTheme="minorHAnsi" w:hAnsiTheme="minorHAnsi"/>
          <w:sz w:val="22"/>
          <w:szCs w:val="22"/>
        </w:rPr>
      </w:pPr>
      <w:r>
        <w:rPr>
          <w:rFonts w:asciiTheme="minorHAnsi" w:hAnsiTheme="minorHAnsi"/>
          <w:sz w:val="22"/>
          <w:szCs w:val="22"/>
        </w:rPr>
        <w:t>Bloom’s Taxonomy Scoring Keys for the Internship and Portfolio Options (1A and 1B)</w:t>
      </w:r>
      <w:r w:rsidR="00A335CD">
        <w:rPr>
          <w:rFonts w:asciiTheme="minorHAnsi" w:hAnsiTheme="minorHAnsi"/>
          <w:sz w:val="22"/>
          <w:szCs w:val="22"/>
        </w:rPr>
        <w:br/>
      </w:r>
    </w:p>
    <w:p w14:paraId="6DD66EFD"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Internship Exit Question Scoring Key</w:t>
      </w:r>
    </w:p>
    <w:p w14:paraId="566CC5F6" w14:textId="77777777" w:rsidR="00A335CD" w:rsidRPr="00A335CD" w:rsidRDefault="00A335CD" w:rsidP="00A335CD">
      <w:pPr>
        <w:rPr>
          <w:rFonts w:asciiTheme="minorHAnsi" w:hAnsiTheme="minorHAnsi"/>
          <w:sz w:val="22"/>
          <w:szCs w:val="22"/>
        </w:rPr>
      </w:pPr>
      <w:r w:rsidRPr="00A335CD">
        <w:rPr>
          <w:rFonts w:asciiTheme="minorHAnsi" w:hAnsiTheme="minorHAnsi"/>
          <w:b/>
          <w:sz w:val="22"/>
          <w:szCs w:val="22"/>
        </w:rPr>
        <w:t xml:space="preserve">Instructions: </w:t>
      </w:r>
      <w:r w:rsidRPr="00A335CD">
        <w:rPr>
          <w:rFonts w:asciiTheme="minorHAnsi" w:hAnsiTheme="minorHAnsi"/>
          <w:sz w:val="22"/>
          <w:szCs w:val="22"/>
        </w:rPr>
        <w:t xml:space="preserve">Score student responses at the </w:t>
      </w:r>
      <w:proofErr w:type="gramStart"/>
      <w:r w:rsidRPr="00A335CD">
        <w:rPr>
          <w:rFonts w:asciiTheme="minorHAnsi" w:hAnsiTheme="minorHAnsi"/>
          <w:sz w:val="22"/>
          <w:szCs w:val="22"/>
        </w:rPr>
        <w:t>highest level</w:t>
      </w:r>
      <w:proofErr w:type="gramEnd"/>
      <w:r w:rsidRPr="00A335CD">
        <w:rPr>
          <w:rFonts w:asciiTheme="minorHAnsi" w:hAnsiTheme="minorHAnsi"/>
          <w:sz w:val="22"/>
          <w:szCs w:val="22"/>
        </w:rPr>
        <w:t xml:space="preserve"> present in their response. For example, if a student’s response demonstrates understanding, applying, and analyzing, the response would be scored as a 4, as analyzing is the highest level of Bloom’s taxonomy present in the response. </w:t>
      </w:r>
    </w:p>
    <w:p w14:paraId="25F3577E" w14:textId="77777777" w:rsidR="00A335CD" w:rsidRPr="00A335CD" w:rsidRDefault="00A335CD" w:rsidP="00A335CD">
      <w:pPr>
        <w:jc w:val="center"/>
        <w:rPr>
          <w:rFonts w:asciiTheme="minorHAnsi" w:hAnsiTheme="minorHAnsi"/>
          <w:b/>
          <w:sz w:val="22"/>
          <w:szCs w:val="22"/>
        </w:rPr>
      </w:pPr>
    </w:p>
    <w:tbl>
      <w:tblPr>
        <w:tblStyle w:val="TableGrid"/>
        <w:tblW w:w="0" w:type="auto"/>
        <w:tblLook w:val="04A0" w:firstRow="1" w:lastRow="0" w:firstColumn="1" w:lastColumn="0" w:noHBand="0" w:noVBand="1"/>
      </w:tblPr>
      <w:tblGrid>
        <w:gridCol w:w="2695"/>
        <w:gridCol w:w="3779"/>
        <w:gridCol w:w="5221"/>
        <w:gridCol w:w="1255"/>
      </w:tblGrid>
      <w:tr w:rsidR="00A335CD" w:rsidRPr="00A335CD" w14:paraId="63200AFC" w14:textId="77777777" w:rsidTr="008154B3">
        <w:tc>
          <w:tcPr>
            <w:tcW w:w="2695" w:type="dxa"/>
          </w:tcPr>
          <w:p w14:paraId="0370508C"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Bloom’s Taxonomy Level</w:t>
            </w:r>
          </w:p>
        </w:tc>
        <w:tc>
          <w:tcPr>
            <w:tcW w:w="3779" w:type="dxa"/>
          </w:tcPr>
          <w:p w14:paraId="06CEC130"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Description of Level(s)</w:t>
            </w:r>
          </w:p>
        </w:tc>
        <w:tc>
          <w:tcPr>
            <w:tcW w:w="5221" w:type="dxa"/>
          </w:tcPr>
          <w:p w14:paraId="44D5F600"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 xml:space="preserve">Examples of Student Statements </w:t>
            </w:r>
          </w:p>
        </w:tc>
        <w:tc>
          <w:tcPr>
            <w:tcW w:w="1255" w:type="dxa"/>
          </w:tcPr>
          <w:p w14:paraId="5F4B343E"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Score Assigned</w:t>
            </w:r>
          </w:p>
        </w:tc>
      </w:tr>
      <w:tr w:rsidR="00A335CD" w:rsidRPr="00A335CD" w14:paraId="3AFD0A7A" w14:textId="77777777" w:rsidTr="008154B3">
        <w:tc>
          <w:tcPr>
            <w:tcW w:w="2695" w:type="dxa"/>
          </w:tcPr>
          <w:p w14:paraId="5F5244EE"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Remembering</w:t>
            </w:r>
          </w:p>
        </w:tc>
        <w:tc>
          <w:tcPr>
            <w:tcW w:w="3779" w:type="dxa"/>
          </w:tcPr>
          <w:p w14:paraId="722B4110" w14:textId="77777777" w:rsidR="00A335CD" w:rsidRPr="00A335CD" w:rsidRDefault="00A335CD" w:rsidP="00A335CD">
            <w:pPr>
              <w:rPr>
                <w:rFonts w:asciiTheme="minorHAnsi" w:hAnsiTheme="minorHAnsi"/>
                <w:sz w:val="22"/>
                <w:szCs w:val="22"/>
              </w:rPr>
            </w:pPr>
            <w:r w:rsidRPr="00A335CD">
              <w:rPr>
                <w:rFonts w:asciiTheme="minorHAnsi" w:hAnsiTheme="minorHAnsi"/>
                <w:sz w:val="22"/>
                <w:szCs w:val="22"/>
              </w:rPr>
              <w:t xml:space="preserve">Recalling basic HR facts &amp; concepts </w:t>
            </w:r>
          </w:p>
          <w:p w14:paraId="006C0485" w14:textId="77777777" w:rsidR="00A335CD" w:rsidRPr="00A335CD" w:rsidRDefault="00A335CD" w:rsidP="00A335CD">
            <w:pPr>
              <w:rPr>
                <w:rFonts w:asciiTheme="minorHAnsi" w:hAnsiTheme="minorHAnsi"/>
                <w:sz w:val="22"/>
                <w:szCs w:val="22"/>
              </w:rPr>
            </w:pPr>
          </w:p>
          <w:p w14:paraId="4AF5FF9D" w14:textId="77777777" w:rsidR="00A335CD" w:rsidRPr="00A335CD" w:rsidRDefault="00A335CD" w:rsidP="00A335CD">
            <w:pPr>
              <w:rPr>
                <w:rFonts w:asciiTheme="minorHAnsi" w:hAnsiTheme="minorHAnsi"/>
                <w:sz w:val="22"/>
                <w:szCs w:val="22"/>
              </w:rPr>
            </w:pPr>
            <w:r w:rsidRPr="00A335CD">
              <w:rPr>
                <w:rFonts w:asciiTheme="minorHAnsi" w:hAnsiTheme="minorHAnsi"/>
                <w:i/>
                <w:sz w:val="22"/>
                <w:szCs w:val="22"/>
              </w:rPr>
              <w:t xml:space="preserve">Ex: </w:t>
            </w:r>
            <w:r w:rsidRPr="00A335CD">
              <w:rPr>
                <w:rFonts w:asciiTheme="minorHAnsi" w:hAnsiTheme="minorHAnsi"/>
                <w:sz w:val="22"/>
                <w:szCs w:val="22"/>
              </w:rPr>
              <w:t>Student may mention HR concepts (e.g., selection, training, compensation) in their response and/or provide examples of these concepts in action.</w:t>
            </w:r>
          </w:p>
        </w:tc>
        <w:tc>
          <w:tcPr>
            <w:tcW w:w="5221" w:type="dxa"/>
          </w:tcPr>
          <w:p w14:paraId="5A5C04B3"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t xml:space="preserve">“Problems within my organization included changes in compensation and benefits and employee development.” </w:t>
            </w:r>
          </w:p>
          <w:p w14:paraId="172D2417" w14:textId="77777777" w:rsidR="00A335CD" w:rsidRPr="00A335CD" w:rsidRDefault="00A335CD" w:rsidP="00A335CD">
            <w:pPr>
              <w:rPr>
                <w:rFonts w:asciiTheme="minorHAnsi" w:hAnsiTheme="minorHAnsi"/>
                <w:sz w:val="22"/>
                <w:szCs w:val="22"/>
              </w:rPr>
            </w:pPr>
          </w:p>
        </w:tc>
        <w:tc>
          <w:tcPr>
            <w:tcW w:w="1255" w:type="dxa"/>
          </w:tcPr>
          <w:p w14:paraId="39CE50C3" w14:textId="77777777" w:rsidR="00A335CD" w:rsidRPr="00A335CD" w:rsidRDefault="00A335CD" w:rsidP="00A335CD">
            <w:pPr>
              <w:jc w:val="center"/>
              <w:rPr>
                <w:rFonts w:asciiTheme="minorHAnsi" w:hAnsiTheme="minorHAnsi"/>
                <w:sz w:val="22"/>
                <w:szCs w:val="22"/>
              </w:rPr>
            </w:pPr>
            <w:r w:rsidRPr="00A335CD">
              <w:rPr>
                <w:rFonts w:asciiTheme="minorHAnsi" w:hAnsiTheme="minorHAnsi"/>
                <w:sz w:val="22"/>
                <w:szCs w:val="22"/>
              </w:rPr>
              <w:t>1</w:t>
            </w:r>
          </w:p>
        </w:tc>
      </w:tr>
      <w:tr w:rsidR="00A335CD" w:rsidRPr="00A335CD" w14:paraId="4EA08984" w14:textId="77777777" w:rsidTr="008154B3">
        <w:tc>
          <w:tcPr>
            <w:tcW w:w="2695" w:type="dxa"/>
          </w:tcPr>
          <w:p w14:paraId="1887C8A8"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Understanding</w:t>
            </w:r>
          </w:p>
        </w:tc>
        <w:tc>
          <w:tcPr>
            <w:tcW w:w="3779" w:type="dxa"/>
          </w:tcPr>
          <w:p w14:paraId="2C29A2CF" w14:textId="77777777" w:rsidR="00A335CD" w:rsidRPr="00A335CD" w:rsidRDefault="00A335CD" w:rsidP="00A335CD">
            <w:pPr>
              <w:rPr>
                <w:rFonts w:asciiTheme="minorHAnsi" w:hAnsiTheme="minorHAnsi"/>
                <w:sz w:val="22"/>
                <w:szCs w:val="22"/>
              </w:rPr>
            </w:pPr>
            <w:r w:rsidRPr="00A335CD">
              <w:rPr>
                <w:rFonts w:asciiTheme="minorHAnsi" w:hAnsiTheme="minorHAnsi"/>
                <w:sz w:val="22"/>
                <w:szCs w:val="22"/>
              </w:rPr>
              <w:t xml:space="preserve">Explaining HR ideas or concepts </w:t>
            </w:r>
          </w:p>
          <w:p w14:paraId="5457A781" w14:textId="77777777" w:rsidR="00A335CD" w:rsidRPr="00A335CD" w:rsidRDefault="00A335CD" w:rsidP="00A335CD">
            <w:pPr>
              <w:rPr>
                <w:rFonts w:asciiTheme="minorHAnsi" w:hAnsiTheme="minorHAnsi"/>
                <w:i/>
                <w:sz w:val="22"/>
                <w:szCs w:val="22"/>
              </w:rPr>
            </w:pPr>
          </w:p>
          <w:p w14:paraId="41C1E491"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t xml:space="preserve">Ex: </w:t>
            </w:r>
            <w:r w:rsidRPr="00A335CD">
              <w:rPr>
                <w:rFonts w:asciiTheme="minorHAnsi" w:hAnsiTheme="minorHAnsi"/>
                <w:sz w:val="22"/>
                <w:szCs w:val="22"/>
              </w:rPr>
              <w:t>Student demonstrates an understanding of an HR concept or concepts. For example, understanding the various recruitment techniques used to attract talent.</w:t>
            </w:r>
          </w:p>
        </w:tc>
        <w:tc>
          <w:tcPr>
            <w:tcW w:w="5221" w:type="dxa"/>
          </w:tcPr>
          <w:p w14:paraId="466A6D4F"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t xml:space="preserve">“The organization currently faces issues with addressing sexual harassment claims. Sexual harassment can include unwelcome sexual advances, requests for sexual favors, and other verbal of physical harassment of a sexual nature.” </w:t>
            </w:r>
          </w:p>
        </w:tc>
        <w:tc>
          <w:tcPr>
            <w:tcW w:w="1255" w:type="dxa"/>
          </w:tcPr>
          <w:p w14:paraId="7BF05958" w14:textId="77777777" w:rsidR="00A335CD" w:rsidRPr="00A335CD" w:rsidRDefault="00A335CD" w:rsidP="00A335CD">
            <w:pPr>
              <w:jc w:val="center"/>
              <w:rPr>
                <w:rFonts w:asciiTheme="minorHAnsi" w:hAnsiTheme="minorHAnsi"/>
                <w:sz w:val="22"/>
                <w:szCs w:val="22"/>
              </w:rPr>
            </w:pPr>
            <w:r w:rsidRPr="00A335CD">
              <w:rPr>
                <w:rFonts w:asciiTheme="minorHAnsi" w:hAnsiTheme="minorHAnsi"/>
                <w:sz w:val="22"/>
                <w:szCs w:val="22"/>
              </w:rPr>
              <w:t>2</w:t>
            </w:r>
          </w:p>
        </w:tc>
      </w:tr>
      <w:tr w:rsidR="00A335CD" w:rsidRPr="00A335CD" w14:paraId="74D59BB5" w14:textId="77777777" w:rsidTr="008154B3">
        <w:tc>
          <w:tcPr>
            <w:tcW w:w="2695" w:type="dxa"/>
          </w:tcPr>
          <w:p w14:paraId="7FC8733A"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Applying</w:t>
            </w:r>
          </w:p>
        </w:tc>
        <w:tc>
          <w:tcPr>
            <w:tcW w:w="3779" w:type="dxa"/>
          </w:tcPr>
          <w:p w14:paraId="47F975F3" w14:textId="77777777" w:rsidR="00A335CD" w:rsidRPr="00A335CD" w:rsidRDefault="00A335CD" w:rsidP="00A335CD">
            <w:pPr>
              <w:rPr>
                <w:rFonts w:asciiTheme="minorHAnsi" w:hAnsiTheme="minorHAnsi"/>
                <w:sz w:val="22"/>
                <w:szCs w:val="22"/>
              </w:rPr>
            </w:pPr>
            <w:r w:rsidRPr="00A335CD">
              <w:rPr>
                <w:rFonts w:asciiTheme="minorHAnsi" w:hAnsiTheme="minorHAnsi"/>
                <w:sz w:val="22"/>
                <w:szCs w:val="22"/>
              </w:rPr>
              <w:t xml:space="preserve">Using information in new situations </w:t>
            </w:r>
          </w:p>
          <w:p w14:paraId="482ECB1C" w14:textId="77777777" w:rsidR="00A335CD" w:rsidRPr="00A335CD" w:rsidRDefault="00A335CD" w:rsidP="00A335CD">
            <w:pPr>
              <w:rPr>
                <w:rFonts w:asciiTheme="minorHAnsi" w:hAnsiTheme="minorHAnsi"/>
                <w:i/>
                <w:sz w:val="22"/>
                <w:szCs w:val="22"/>
              </w:rPr>
            </w:pPr>
          </w:p>
          <w:p w14:paraId="4632D739"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t xml:space="preserve">Ex: </w:t>
            </w:r>
            <w:r w:rsidRPr="00A335CD">
              <w:rPr>
                <w:rFonts w:asciiTheme="minorHAnsi" w:hAnsiTheme="minorHAnsi"/>
                <w:sz w:val="22"/>
                <w:szCs w:val="22"/>
              </w:rPr>
              <w:t>Student applies concepts of training evaluation in describing a training program in their organization.</w:t>
            </w:r>
          </w:p>
        </w:tc>
        <w:tc>
          <w:tcPr>
            <w:tcW w:w="5221" w:type="dxa"/>
          </w:tcPr>
          <w:p w14:paraId="27778EAF"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t>“It is clear that in the future, the company needs to update its policy, training about sexual harassment training needs to be implemented, the company needs to be monitored more frequently in all locations, and action needs to take place immediately after the complaint has been filed.”</w:t>
            </w:r>
          </w:p>
        </w:tc>
        <w:tc>
          <w:tcPr>
            <w:tcW w:w="1255" w:type="dxa"/>
          </w:tcPr>
          <w:p w14:paraId="30A99569" w14:textId="77777777" w:rsidR="00A335CD" w:rsidRPr="00A335CD" w:rsidRDefault="00A335CD" w:rsidP="00A335CD">
            <w:pPr>
              <w:jc w:val="center"/>
              <w:rPr>
                <w:rFonts w:asciiTheme="minorHAnsi" w:hAnsiTheme="minorHAnsi"/>
                <w:sz w:val="22"/>
                <w:szCs w:val="22"/>
              </w:rPr>
            </w:pPr>
            <w:r w:rsidRPr="00A335CD">
              <w:rPr>
                <w:rFonts w:asciiTheme="minorHAnsi" w:hAnsiTheme="minorHAnsi"/>
                <w:sz w:val="22"/>
                <w:szCs w:val="22"/>
              </w:rPr>
              <w:t>3</w:t>
            </w:r>
          </w:p>
        </w:tc>
      </w:tr>
      <w:tr w:rsidR="00A335CD" w:rsidRPr="00A335CD" w14:paraId="1A10FA08" w14:textId="77777777" w:rsidTr="008154B3">
        <w:tc>
          <w:tcPr>
            <w:tcW w:w="2695" w:type="dxa"/>
          </w:tcPr>
          <w:p w14:paraId="41C3624B"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Analyzing</w:t>
            </w:r>
          </w:p>
        </w:tc>
        <w:tc>
          <w:tcPr>
            <w:tcW w:w="3779" w:type="dxa"/>
          </w:tcPr>
          <w:p w14:paraId="7F9EB4AE" w14:textId="77777777" w:rsidR="00A335CD" w:rsidRPr="00A335CD" w:rsidRDefault="00A335CD" w:rsidP="00A335CD">
            <w:pPr>
              <w:rPr>
                <w:rFonts w:asciiTheme="minorHAnsi" w:hAnsiTheme="minorHAnsi"/>
                <w:sz w:val="22"/>
                <w:szCs w:val="22"/>
              </w:rPr>
            </w:pPr>
            <w:r w:rsidRPr="00A335CD">
              <w:rPr>
                <w:rFonts w:asciiTheme="minorHAnsi" w:hAnsiTheme="minorHAnsi"/>
                <w:sz w:val="22"/>
                <w:szCs w:val="22"/>
              </w:rPr>
              <w:t>Drawing connections between ideas; identifying how concepts are related to one another</w:t>
            </w:r>
          </w:p>
          <w:p w14:paraId="06866476" w14:textId="77777777" w:rsidR="00A335CD" w:rsidRPr="00A335CD" w:rsidRDefault="00A335CD" w:rsidP="00A335CD">
            <w:pPr>
              <w:rPr>
                <w:rFonts w:asciiTheme="minorHAnsi" w:hAnsiTheme="minorHAnsi"/>
                <w:sz w:val="22"/>
                <w:szCs w:val="22"/>
              </w:rPr>
            </w:pPr>
          </w:p>
          <w:p w14:paraId="6CC8B00C" w14:textId="77777777" w:rsidR="00A335CD" w:rsidRPr="00A335CD" w:rsidRDefault="00A335CD" w:rsidP="00A335CD">
            <w:pPr>
              <w:rPr>
                <w:rFonts w:asciiTheme="minorHAnsi" w:hAnsiTheme="minorHAnsi"/>
                <w:sz w:val="22"/>
                <w:szCs w:val="22"/>
              </w:rPr>
            </w:pPr>
            <w:r w:rsidRPr="00A335CD">
              <w:rPr>
                <w:rFonts w:asciiTheme="minorHAnsi" w:hAnsiTheme="minorHAnsi"/>
                <w:i/>
                <w:sz w:val="22"/>
                <w:szCs w:val="22"/>
              </w:rPr>
              <w:lastRenderedPageBreak/>
              <w:t xml:space="preserve">Ex: </w:t>
            </w:r>
            <w:r w:rsidRPr="00A335CD">
              <w:rPr>
                <w:rFonts w:asciiTheme="minorHAnsi" w:hAnsiTheme="minorHAnsi"/>
                <w:sz w:val="22"/>
                <w:szCs w:val="22"/>
              </w:rPr>
              <w:t xml:space="preserve">Student makes use of multiple HR concepts, providing concrete examples of how those concepts are connected or interrelated (e.g., demonstrating how employment engagement strategies might be used to attract new talent to the organization). </w:t>
            </w:r>
          </w:p>
        </w:tc>
        <w:tc>
          <w:tcPr>
            <w:tcW w:w="5221" w:type="dxa"/>
          </w:tcPr>
          <w:p w14:paraId="6A16AA80"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lastRenderedPageBreak/>
              <w:t xml:space="preserve">“…the HR department tends to get a bad rep amongst other employees. Because of downsizing and the increased workloads, many employees rarely see HR personnel outside of the HR office. I think this has </w:t>
            </w:r>
            <w:r w:rsidRPr="00A335CD">
              <w:rPr>
                <w:rFonts w:asciiTheme="minorHAnsi" w:hAnsiTheme="minorHAnsi"/>
                <w:i/>
                <w:sz w:val="22"/>
                <w:szCs w:val="22"/>
              </w:rPr>
              <w:lastRenderedPageBreak/>
              <w:t>created a bit of disconnect between employees and their HR department which can lead to miscommunication and potential for general distrust.”</w:t>
            </w:r>
          </w:p>
        </w:tc>
        <w:tc>
          <w:tcPr>
            <w:tcW w:w="1255" w:type="dxa"/>
          </w:tcPr>
          <w:p w14:paraId="0297F14E" w14:textId="77777777" w:rsidR="00A335CD" w:rsidRPr="00A335CD" w:rsidRDefault="00A335CD" w:rsidP="00A335CD">
            <w:pPr>
              <w:jc w:val="center"/>
              <w:rPr>
                <w:rFonts w:asciiTheme="minorHAnsi" w:hAnsiTheme="minorHAnsi"/>
                <w:sz w:val="22"/>
                <w:szCs w:val="22"/>
              </w:rPr>
            </w:pPr>
            <w:r w:rsidRPr="00A335CD">
              <w:rPr>
                <w:rFonts w:asciiTheme="minorHAnsi" w:hAnsiTheme="minorHAnsi"/>
                <w:sz w:val="22"/>
                <w:szCs w:val="22"/>
              </w:rPr>
              <w:lastRenderedPageBreak/>
              <w:t>4</w:t>
            </w:r>
          </w:p>
        </w:tc>
      </w:tr>
      <w:tr w:rsidR="00A335CD" w:rsidRPr="00A335CD" w14:paraId="52CE7049" w14:textId="77777777" w:rsidTr="008154B3">
        <w:tc>
          <w:tcPr>
            <w:tcW w:w="2695" w:type="dxa"/>
          </w:tcPr>
          <w:p w14:paraId="1854BD55"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Evaluating</w:t>
            </w:r>
          </w:p>
        </w:tc>
        <w:tc>
          <w:tcPr>
            <w:tcW w:w="3779" w:type="dxa"/>
          </w:tcPr>
          <w:p w14:paraId="05F027BF" w14:textId="77777777" w:rsidR="00A335CD" w:rsidRPr="00A335CD" w:rsidRDefault="00A335CD" w:rsidP="00A335CD">
            <w:pPr>
              <w:rPr>
                <w:rFonts w:asciiTheme="minorHAnsi" w:hAnsiTheme="minorHAnsi"/>
                <w:sz w:val="22"/>
                <w:szCs w:val="22"/>
              </w:rPr>
            </w:pPr>
            <w:r w:rsidRPr="00A335CD">
              <w:rPr>
                <w:rFonts w:asciiTheme="minorHAnsi" w:hAnsiTheme="minorHAnsi"/>
                <w:sz w:val="22"/>
                <w:szCs w:val="22"/>
              </w:rPr>
              <w:t xml:space="preserve">Justifying a decision or recommendation </w:t>
            </w:r>
          </w:p>
          <w:p w14:paraId="693170E6" w14:textId="77777777" w:rsidR="00A335CD" w:rsidRPr="00A335CD" w:rsidRDefault="00A335CD" w:rsidP="00A335CD">
            <w:pPr>
              <w:rPr>
                <w:rFonts w:asciiTheme="minorHAnsi" w:hAnsiTheme="minorHAnsi"/>
                <w:i/>
                <w:sz w:val="22"/>
                <w:szCs w:val="22"/>
              </w:rPr>
            </w:pPr>
          </w:p>
          <w:p w14:paraId="28C50F55"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t xml:space="preserve">Ex: </w:t>
            </w:r>
            <w:r w:rsidRPr="00A335CD">
              <w:rPr>
                <w:rFonts w:asciiTheme="minorHAnsi" w:hAnsiTheme="minorHAnsi"/>
                <w:sz w:val="22"/>
                <w:szCs w:val="22"/>
              </w:rPr>
              <w:t xml:space="preserve">Student provides specific recommendations for their organization that are rooted in HR concepts. For example, outlining specific recommendations for a sexual harassment training program based on their knowledge of sexual harassment, training, and organizational policies. </w:t>
            </w:r>
          </w:p>
        </w:tc>
        <w:tc>
          <w:tcPr>
            <w:tcW w:w="5221" w:type="dxa"/>
          </w:tcPr>
          <w:p w14:paraId="2AE9F94F"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t xml:space="preserve">“The organization could improve the compensation and benefits package it offers to new and current employees in order to make itself more attractive when it comes to recruiting and retaining talent. For example, providing supports like increased paid vacation and parental leave and recognition and reward programs would attract a diverse talent pool and be more likely to engage and retain current employees.” </w:t>
            </w:r>
          </w:p>
        </w:tc>
        <w:tc>
          <w:tcPr>
            <w:tcW w:w="1255" w:type="dxa"/>
          </w:tcPr>
          <w:p w14:paraId="6D0E25D6" w14:textId="77777777" w:rsidR="00A335CD" w:rsidRPr="00A335CD" w:rsidRDefault="00A335CD" w:rsidP="00A335CD">
            <w:pPr>
              <w:jc w:val="center"/>
              <w:rPr>
                <w:rFonts w:asciiTheme="minorHAnsi" w:hAnsiTheme="minorHAnsi"/>
                <w:sz w:val="22"/>
                <w:szCs w:val="22"/>
              </w:rPr>
            </w:pPr>
            <w:r w:rsidRPr="00A335CD">
              <w:rPr>
                <w:rFonts w:asciiTheme="minorHAnsi" w:hAnsiTheme="minorHAnsi"/>
                <w:sz w:val="22"/>
                <w:szCs w:val="22"/>
              </w:rPr>
              <w:t>5</w:t>
            </w:r>
          </w:p>
        </w:tc>
      </w:tr>
    </w:tbl>
    <w:p w14:paraId="34F3274E" w14:textId="7D2CBE7E" w:rsidR="00B56ADD" w:rsidRDefault="00B56ADD" w:rsidP="00B56ADD">
      <w:pPr>
        <w:jc w:val="center"/>
        <w:rPr>
          <w:rFonts w:asciiTheme="minorHAnsi" w:hAnsiTheme="minorHAnsi"/>
          <w:sz w:val="22"/>
          <w:szCs w:val="22"/>
        </w:rPr>
      </w:pPr>
    </w:p>
    <w:p w14:paraId="3894E222" w14:textId="42B3FDA8" w:rsidR="00A335CD" w:rsidRDefault="00A335CD" w:rsidP="00B56ADD">
      <w:pPr>
        <w:jc w:val="center"/>
        <w:rPr>
          <w:rFonts w:asciiTheme="minorHAnsi" w:hAnsiTheme="minorHAnsi"/>
          <w:sz w:val="22"/>
          <w:szCs w:val="22"/>
        </w:rPr>
      </w:pPr>
    </w:p>
    <w:p w14:paraId="0E16DE91" w14:textId="1E650D8F" w:rsidR="00A335CD" w:rsidRDefault="00A335CD" w:rsidP="00B56ADD">
      <w:pPr>
        <w:jc w:val="center"/>
        <w:rPr>
          <w:rFonts w:asciiTheme="minorHAnsi" w:hAnsiTheme="minorHAnsi"/>
          <w:sz w:val="22"/>
          <w:szCs w:val="22"/>
        </w:rPr>
      </w:pPr>
    </w:p>
    <w:p w14:paraId="25C5F939" w14:textId="36F6C41E" w:rsidR="00A335CD" w:rsidRDefault="00A335CD" w:rsidP="00B56ADD">
      <w:pPr>
        <w:jc w:val="center"/>
        <w:rPr>
          <w:rFonts w:asciiTheme="minorHAnsi" w:hAnsiTheme="minorHAnsi"/>
          <w:sz w:val="22"/>
          <w:szCs w:val="22"/>
        </w:rPr>
      </w:pPr>
    </w:p>
    <w:p w14:paraId="33CE8685" w14:textId="150B6B12" w:rsidR="00A335CD" w:rsidRDefault="00A335CD" w:rsidP="00B56ADD">
      <w:pPr>
        <w:jc w:val="center"/>
        <w:rPr>
          <w:rFonts w:asciiTheme="minorHAnsi" w:hAnsiTheme="minorHAnsi"/>
          <w:sz w:val="22"/>
          <w:szCs w:val="22"/>
        </w:rPr>
      </w:pPr>
    </w:p>
    <w:p w14:paraId="72174157" w14:textId="0132A277" w:rsidR="00A335CD" w:rsidRDefault="00A335CD" w:rsidP="00B56ADD">
      <w:pPr>
        <w:jc w:val="center"/>
        <w:rPr>
          <w:rFonts w:asciiTheme="minorHAnsi" w:hAnsiTheme="minorHAnsi"/>
          <w:sz w:val="22"/>
          <w:szCs w:val="22"/>
        </w:rPr>
      </w:pPr>
    </w:p>
    <w:p w14:paraId="0E8F6C73" w14:textId="2F403A9E" w:rsidR="00A335CD" w:rsidRDefault="00A335CD" w:rsidP="00B56ADD">
      <w:pPr>
        <w:jc w:val="center"/>
        <w:rPr>
          <w:rFonts w:asciiTheme="minorHAnsi" w:hAnsiTheme="minorHAnsi"/>
          <w:sz w:val="22"/>
          <w:szCs w:val="22"/>
        </w:rPr>
      </w:pPr>
    </w:p>
    <w:p w14:paraId="4E157F46" w14:textId="29C087A5" w:rsidR="00A335CD" w:rsidRDefault="00A335CD" w:rsidP="00B56ADD">
      <w:pPr>
        <w:jc w:val="center"/>
        <w:rPr>
          <w:rFonts w:asciiTheme="minorHAnsi" w:hAnsiTheme="minorHAnsi"/>
          <w:sz w:val="22"/>
          <w:szCs w:val="22"/>
        </w:rPr>
      </w:pPr>
    </w:p>
    <w:p w14:paraId="5A20939D" w14:textId="2ECBE399" w:rsidR="00A335CD" w:rsidRDefault="00A335CD" w:rsidP="00B56ADD">
      <w:pPr>
        <w:jc w:val="center"/>
        <w:rPr>
          <w:rFonts w:asciiTheme="minorHAnsi" w:hAnsiTheme="minorHAnsi"/>
          <w:sz w:val="22"/>
          <w:szCs w:val="22"/>
        </w:rPr>
      </w:pPr>
    </w:p>
    <w:p w14:paraId="5EE73E32" w14:textId="6849E74B" w:rsidR="00A335CD" w:rsidRDefault="00A335CD" w:rsidP="00B56ADD">
      <w:pPr>
        <w:jc w:val="center"/>
        <w:rPr>
          <w:rFonts w:asciiTheme="minorHAnsi" w:hAnsiTheme="minorHAnsi"/>
          <w:sz w:val="22"/>
          <w:szCs w:val="22"/>
        </w:rPr>
      </w:pPr>
    </w:p>
    <w:p w14:paraId="763B0DFF" w14:textId="5294E31A" w:rsidR="00A335CD" w:rsidRDefault="00A335CD" w:rsidP="00B56ADD">
      <w:pPr>
        <w:jc w:val="center"/>
        <w:rPr>
          <w:rFonts w:asciiTheme="minorHAnsi" w:hAnsiTheme="minorHAnsi"/>
          <w:sz w:val="22"/>
          <w:szCs w:val="22"/>
        </w:rPr>
      </w:pPr>
    </w:p>
    <w:p w14:paraId="34D932D7" w14:textId="0B802625" w:rsidR="00A335CD" w:rsidRDefault="00A335CD" w:rsidP="00B56ADD">
      <w:pPr>
        <w:jc w:val="center"/>
        <w:rPr>
          <w:rFonts w:asciiTheme="minorHAnsi" w:hAnsiTheme="minorHAnsi"/>
          <w:sz w:val="22"/>
          <w:szCs w:val="22"/>
        </w:rPr>
      </w:pPr>
    </w:p>
    <w:p w14:paraId="4E440A38" w14:textId="2348E9B3" w:rsidR="00A335CD" w:rsidRDefault="00A335CD" w:rsidP="00B56ADD">
      <w:pPr>
        <w:jc w:val="center"/>
        <w:rPr>
          <w:rFonts w:asciiTheme="minorHAnsi" w:hAnsiTheme="minorHAnsi"/>
          <w:sz w:val="22"/>
          <w:szCs w:val="22"/>
        </w:rPr>
      </w:pPr>
    </w:p>
    <w:p w14:paraId="462335A2" w14:textId="4FCD7073" w:rsidR="00A335CD" w:rsidRDefault="00A335CD" w:rsidP="00B56ADD">
      <w:pPr>
        <w:jc w:val="center"/>
        <w:rPr>
          <w:rFonts w:asciiTheme="minorHAnsi" w:hAnsiTheme="minorHAnsi"/>
          <w:sz w:val="22"/>
          <w:szCs w:val="22"/>
        </w:rPr>
      </w:pPr>
    </w:p>
    <w:p w14:paraId="175FDB80" w14:textId="77777777" w:rsidR="00A335CD" w:rsidRDefault="00A335CD" w:rsidP="00B56ADD">
      <w:pPr>
        <w:jc w:val="center"/>
        <w:rPr>
          <w:rFonts w:asciiTheme="minorHAnsi" w:hAnsiTheme="minorHAnsi"/>
          <w:sz w:val="22"/>
          <w:szCs w:val="22"/>
        </w:rPr>
      </w:pPr>
    </w:p>
    <w:p w14:paraId="6F37AB6F" w14:textId="77777777" w:rsidR="00B56ADD" w:rsidRDefault="00B56ADD" w:rsidP="00B56ADD">
      <w:pPr>
        <w:jc w:val="center"/>
        <w:rPr>
          <w:rFonts w:asciiTheme="minorHAnsi" w:hAnsiTheme="minorHAnsi"/>
          <w:sz w:val="22"/>
          <w:szCs w:val="22"/>
        </w:rPr>
      </w:pPr>
    </w:p>
    <w:p w14:paraId="73BC15FB" w14:textId="7F4A46A8"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lastRenderedPageBreak/>
        <w:t>Portfolio Scoring Key</w:t>
      </w:r>
    </w:p>
    <w:p w14:paraId="11A43A58" w14:textId="77777777" w:rsidR="00A335CD" w:rsidRPr="00A335CD" w:rsidRDefault="00A335CD" w:rsidP="00A335CD">
      <w:pPr>
        <w:rPr>
          <w:rFonts w:asciiTheme="minorHAnsi" w:hAnsiTheme="minorHAnsi"/>
          <w:sz w:val="22"/>
          <w:szCs w:val="22"/>
        </w:rPr>
      </w:pPr>
      <w:r w:rsidRPr="00A335CD">
        <w:rPr>
          <w:rFonts w:asciiTheme="minorHAnsi" w:hAnsiTheme="minorHAnsi"/>
          <w:b/>
          <w:sz w:val="22"/>
          <w:szCs w:val="22"/>
        </w:rPr>
        <w:t xml:space="preserve">Instructions: </w:t>
      </w:r>
      <w:r w:rsidRPr="00A335CD">
        <w:rPr>
          <w:rFonts w:asciiTheme="minorHAnsi" w:hAnsiTheme="minorHAnsi"/>
          <w:sz w:val="22"/>
          <w:szCs w:val="22"/>
        </w:rPr>
        <w:t xml:space="preserve">Score student responses at the </w:t>
      </w:r>
      <w:proofErr w:type="gramStart"/>
      <w:r w:rsidRPr="00A335CD">
        <w:rPr>
          <w:rFonts w:asciiTheme="minorHAnsi" w:hAnsiTheme="minorHAnsi"/>
          <w:sz w:val="22"/>
          <w:szCs w:val="22"/>
        </w:rPr>
        <w:t>highest level</w:t>
      </w:r>
      <w:proofErr w:type="gramEnd"/>
      <w:r w:rsidRPr="00A335CD">
        <w:rPr>
          <w:rFonts w:asciiTheme="minorHAnsi" w:hAnsiTheme="minorHAnsi"/>
          <w:sz w:val="22"/>
          <w:szCs w:val="22"/>
        </w:rPr>
        <w:t xml:space="preserve"> present in their response. For example, if a student’s response demonstrates understanding, applying, and analyzing, the response would be scored as a 4, as analyzing is the highest level of Bloom’s taxonomy present in the response. </w:t>
      </w:r>
    </w:p>
    <w:p w14:paraId="645EF4B1" w14:textId="77777777" w:rsidR="00A335CD" w:rsidRPr="00A335CD" w:rsidRDefault="00A335CD" w:rsidP="00A335CD">
      <w:pPr>
        <w:jc w:val="center"/>
        <w:rPr>
          <w:rFonts w:asciiTheme="minorHAnsi" w:hAnsiTheme="minorHAnsi"/>
          <w:b/>
          <w:sz w:val="22"/>
          <w:szCs w:val="22"/>
        </w:rPr>
      </w:pPr>
    </w:p>
    <w:tbl>
      <w:tblPr>
        <w:tblStyle w:val="TableGrid"/>
        <w:tblW w:w="0" w:type="auto"/>
        <w:tblLook w:val="04A0" w:firstRow="1" w:lastRow="0" w:firstColumn="1" w:lastColumn="0" w:noHBand="0" w:noVBand="1"/>
      </w:tblPr>
      <w:tblGrid>
        <w:gridCol w:w="2664"/>
        <w:gridCol w:w="3724"/>
        <w:gridCol w:w="5457"/>
        <w:gridCol w:w="1105"/>
      </w:tblGrid>
      <w:tr w:rsidR="00A335CD" w:rsidRPr="00A335CD" w14:paraId="77024A8D" w14:textId="77777777" w:rsidTr="008154B3">
        <w:tc>
          <w:tcPr>
            <w:tcW w:w="2664" w:type="dxa"/>
          </w:tcPr>
          <w:p w14:paraId="29DE2961"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Bloom’s Taxonomy Level</w:t>
            </w:r>
          </w:p>
        </w:tc>
        <w:tc>
          <w:tcPr>
            <w:tcW w:w="3724" w:type="dxa"/>
          </w:tcPr>
          <w:p w14:paraId="4AE64A7A"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Description of Level</w:t>
            </w:r>
          </w:p>
        </w:tc>
        <w:tc>
          <w:tcPr>
            <w:tcW w:w="5457" w:type="dxa"/>
          </w:tcPr>
          <w:p w14:paraId="7FC3F4CC"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 xml:space="preserve">Examples of Student Statements </w:t>
            </w:r>
          </w:p>
        </w:tc>
        <w:tc>
          <w:tcPr>
            <w:tcW w:w="1105" w:type="dxa"/>
          </w:tcPr>
          <w:p w14:paraId="1B932515"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Score Assigned</w:t>
            </w:r>
          </w:p>
        </w:tc>
      </w:tr>
      <w:tr w:rsidR="00A335CD" w:rsidRPr="00A335CD" w14:paraId="4F928A31" w14:textId="77777777" w:rsidTr="008154B3">
        <w:tc>
          <w:tcPr>
            <w:tcW w:w="2664" w:type="dxa"/>
          </w:tcPr>
          <w:p w14:paraId="2DF2FEB5"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Remembering</w:t>
            </w:r>
          </w:p>
        </w:tc>
        <w:tc>
          <w:tcPr>
            <w:tcW w:w="3724" w:type="dxa"/>
          </w:tcPr>
          <w:p w14:paraId="5E22266A" w14:textId="77777777" w:rsidR="00A335CD" w:rsidRPr="00A335CD" w:rsidRDefault="00A335CD" w:rsidP="00A335CD">
            <w:pPr>
              <w:rPr>
                <w:rFonts w:asciiTheme="minorHAnsi" w:hAnsiTheme="minorHAnsi"/>
                <w:sz w:val="22"/>
                <w:szCs w:val="22"/>
              </w:rPr>
            </w:pPr>
            <w:r w:rsidRPr="00A335CD">
              <w:rPr>
                <w:rFonts w:asciiTheme="minorHAnsi" w:hAnsiTheme="minorHAnsi"/>
                <w:sz w:val="22"/>
                <w:szCs w:val="22"/>
              </w:rPr>
              <w:t xml:space="preserve">Recalling basic HR facts &amp; concepts </w:t>
            </w:r>
          </w:p>
          <w:p w14:paraId="5F28A758" w14:textId="77777777" w:rsidR="00A335CD" w:rsidRPr="00A335CD" w:rsidRDefault="00A335CD" w:rsidP="00A335CD">
            <w:pPr>
              <w:rPr>
                <w:rFonts w:asciiTheme="minorHAnsi" w:hAnsiTheme="minorHAnsi"/>
                <w:sz w:val="22"/>
                <w:szCs w:val="22"/>
              </w:rPr>
            </w:pPr>
          </w:p>
          <w:p w14:paraId="35A8B7F5" w14:textId="77777777" w:rsidR="00A335CD" w:rsidRPr="00A335CD" w:rsidRDefault="00A335CD" w:rsidP="00A335CD">
            <w:pPr>
              <w:rPr>
                <w:rFonts w:asciiTheme="minorHAnsi" w:hAnsiTheme="minorHAnsi"/>
                <w:sz w:val="22"/>
                <w:szCs w:val="22"/>
              </w:rPr>
            </w:pPr>
            <w:r w:rsidRPr="00A335CD">
              <w:rPr>
                <w:rFonts w:asciiTheme="minorHAnsi" w:hAnsiTheme="minorHAnsi"/>
                <w:i/>
                <w:sz w:val="22"/>
                <w:szCs w:val="22"/>
              </w:rPr>
              <w:t xml:space="preserve">Ex: </w:t>
            </w:r>
            <w:r w:rsidRPr="00A335CD">
              <w:rPr>
                <w:rFonts w:asciiTheme="minorHAnsi" w:hAnsiTheme="minorHAnsi"/>
                <w:sz w:val="22"/>
                <w:szCs w:val="22"/>
              </w:rPr>
              <w:t>Student may mention HR concepts (e.g., selection, training, compensation) in their response and/or provide examples of these concepts in action.</w:t>
            </w:r>
          </w:p>
        </w:tc>
        <w:tc>
          <w:tcPr>
            <w:tcW w:w="5457" w:type="dxa"/>
          </w:tcPr>
          <w:p w14:paraId="24A5F571" w14:textId="77777777" w:rsidR="00A335CD" w:rsidRPr="00A335CD" w:rsidRDefault="00A335CD" w:rsidP="00A335CD">
            <w:pPr>
              <w:rPr>
                <w:rFonts w:asciiTheme="minorHAnsi" w:hAnsiTheme="minorHAnsi"/>
                <w:sz w:val="22"/>
                <w:szCs w:val="22"/>
              </w:rPr>
            </w:pPr>
            <w:r w:rsidRPr="00A335CD">
              <w:rPr>
                <w:rFonts w:asciiTheme="minorHAnsi" w:hAnsiTheme="minorHAnsi"/>
                <w:i/>
                <w:sz w:val="22"/>
                <w:szCs w:val="22"/>
              </w:rPr>
              <w:t>“The article I reviewed discussed HR practices including selection and training.”</w:t>
            </w:r>
          </w:p>
          <w:p w14:paraId="0DC5B5D0" w14:textId="77777777" w:rsidR="00A335CD" w:rsidRPr="00A335CD" w:rsidRDefault="00A335CD" w:rsidP="00A335CD">
            <w:pPr>
              <w:rPr>
                <w:rFonts w:asciiTheme="minorHAnsi" w:hAnsiTheme="minorHAnsi"/>
                <w:sz w:val="22"/>
                <w:szCs w:val="22"/>
              </w:rPr>
            </w:pPr>
          </w:p>
        </w:tc>
        <w:tc>
          <w:tcPr>
            <w:tcW w:w="1105" w:type="dxa"/>
          </w:tcPr>
          <w:p w14:paraId="74DCA428" w14:textId="77777777" w:rsidR="00A335CD" w:rsidRPr="00A335CD" w:rsidRDefault="00A335CD" w:rsidP="00A335CD">
            <w:pPr>
              <w:jc w:val="center"/>
              <w:rPr>
                <w:rFonts w:asciiTheme="minorHAnsi" w:hAnsiTheme="minorHAnsi"/>
                <w:sz w:val="22"/>
                <w:szCs w:val="22"/>
              </w:rPr>
            </w:pPr>
            <w:r w:rsidRPr="00A335CD">
              <w:rPr>
                <w:rFonts w:asciiTheme="minorHAnsi" w:hAnsiTheme="minorHAnsi"/>
                <w:sz w:val="22"/>
                <w:szCs w:val="22"/>
              </w:rPr>
              <w:t>1</w:t>
            </w:r>
          </w:p>
        </w:tc>
      </w:tr>
      <w:tr w:rsidR="00A335CD" w:rsidRPr="00A335CD" w14:paraId="245AD9B2" w14:textId="77777777" w:rsidTr="008154B3">
        <w:tc>
          <w:tcPr>
            <w:tcW w:w="2664" w:type="dxa"/>
          </w:tcPr>
          <w:p w14:paraId="43CC56C9"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Understanding</w:t>
            </w:r>
          </w:p>
        </w:tc>
        <w:tc>
          <w:tcPr>
            <w:tcW w:w="3724" w:type="dxa"/>
          </w:tcPr>
          <w:p w14:paraId="112A46D2" w14:textId="77777777" w:rsidR="00A335CD" w:rsidRPr="00A335CD" w:rsidRDefault="00A335CD" w:rsidP="00A335CD">
            <w:pPr>
              <w:rPr>
                <w:rFonts w:asciiTheme="minorHAnsi" w:hAnsiTheme="minorHAnsi"/>
                <w:sz w:val="22"/>
                <w:szCs w:val="22"/>
              </w:rPr>
            </w:pPr>
            <w:r w:rsidRPr="00A335CD">
              <w:rPr>
                <w:rFonts w:asciiTheme="minorHAnsi" w:hAnsiTheme="minorHAnsi"/>
                <w:sz w:val="22"/>
                <w:szCs w:val="22"/>
              </w:rPr>
              <w:t xml:space="preserve">Explaining HR ideas or concepts </w:t>
            </w:r>
          </w:p>
          <w:p w14:paraId="1DEBAC0D" w14:textId="77777777" w:rsidR="00A335CD" w:rsidRPr="00A335CD" w:rsidRDefault="00A335CD" w:rsidP="00A335CD">
            <w:pPr>
              <w:rPr>
                <w:rFonts w:asciiTheme="minorHAnsi" w:hAnsiTheme="minorHAnsi"/>
                <w:i/>
                <w:sz w:val="22"/>
                <w:szCs w:val="22"/>
              </w:rPr>
            </w:pPr>
          </w:p>
          <w:p w14:paraId="75342651" w14:textId="77777777" w:rsidR="00A335CD" w:rsidRPr="00A335CD" w:rsidRDefault="00A335CD" w:rsidP="00A335CD">
            <w:pPr>
              <w:rPr>
                <w:rFonts w:asciiTheme="minorHAnsi" w:hAnsiTheme="minorHAnsi"/>
                <w:sz w:val="22"/>
                <w:szCs w:val="22"/>
              </w:rPr>
            </w:pPr>
            <w:r w:rsidRPr="00A335CD">
              <w:rPr>
                <w:rFonts w:asciiTheme="minorHAnsi" w:hAnsiTheme="minorHAnsi"/>
                <w:i/>
                <w:sz w:val="22"/>
                <w:szCs w:val="22"/>
              </w:rPr>
              <w:t xml:space="preserve">Ex: </w:t>
            </w:r>
            <w:r w:rsidRPr="00A335CD">
              <w:rPr>
                <w:rFonts w:asciiTheme="minorHAnsi" w:hAnsiTheme="minorHAnsi"/>
                <w:sz w:val="22"/>
                <w:szCs w:val="22"/>
              </w:rPr>
              <w:t>Student demonstrates an understanding of an HR concept or concepts. For example, understanding the various recruitment techniques used to attract talent.</w:t>
            </w:r>
          </w:p>
        </w:tc>
        <w:tc>
          <w:tcPr>
            <w:tcW w:w="5457" w:type="dxa"/>
          </w:tcPr>
          <w:p w14:paraId="6CAEE915"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t xml:space="preserve">“The article I reviewed discussed sexual harassment, which can include unwelcome sexual advances, requests for sexual favors, and other verbal of physical harassment of a sexual nature.” </w:t>
            </w:r>
          </w:p>
        </w:tc>
        <w:tc>
          <w:tcPr>
            <w:tcW w:w="1105" w:type="dxa"/>
          </w:tcPr>
          <w:p w14:paraId="0D30CDFB" w14:textId="77777777" w:rsidR="00A335CD" w:rsidRPr="00A335CD" w:rsidRDefault="00A335CD" w:rsidP="00A335CD">
            <w:pPr>
              <w:jc w:val="center"/>
              <w:rPr>
                <w:rFonts w:asciiTheme="minorHAnsi" w:hAnsiTheme="minorHAnsi"/>
                <w:sz w:val="22"/>
                <w:szCs w:val="22"/>
              </w:rPr>
            </w:pPr>
            <w:r w:rsidRPr="00A335CD">
              <w:rPr>
                <w:rFonts w:asciiTheme="minorHAnsi" w:hAnsiTheme="minorHAnsi"/>
                <w:sz w:val="22"/>
                <w:szCs w:val="22"/>
              </w:rPr>
              <w:t>2</w:t>
            </w:r>
          </w:p>
        </w:tc>
      </w:tr>
      <w:tr w:rsidR="00A335CD" w:rsidRPr="00A335CD" w14:paraId="7E386CCF" w14:textId="77777777" w:rsidTr="008154B3">
        <w:tc>
          <w:tcPr>
            <w:tcW w:w="2664" w:type="dxa"/>
          </w:tcPr>
          <w:p w14:paraId="4C5E4E64"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Applying</w:t>
            </w:r>
          </w:p>
        </w:tc>
        <w:tc>
          <w:tcPr>
            <w:tcW w:w="3724" w:type="dxa"/>
          </w:tcPr>
          <w:p w14:paraId="58F22C2A" w14:textId="77777777" w:rsidR="00A335CD" w:rsidRPr="00A335CD" w:rsidRDefault="00A335CD" w:rsidP="00A335CD">
            <w:pPr>
              <w:rPr>
                <w:rFonts w:asciiTheme="minorHAnsi" w:hAnsiTheme="minorHAnsi"/>
                <w:sz w:val="22"/>
                <w:szCs w:val="22"/>
              </w:rPr>
            </w:pPr>
            <w:r w:rsidRPr="00A335CD">
              <w:rPr>
                <w:rFonts w:asciiTheme="minorHAnsi" w:hAnsiTheme="minorHAnsi"/>
                <w:sz w:val="22"/>
                <w:szCs w:val="22"/>
              </w:rPr>
              <w:t xml:space="preserve">Using information in new situations </w:t>
            </w:r>
          </w:p>
          <w:p w14:paraId="5D953F4B" w14:textId="77777777" w:rsidR="00A335CD" w:rsidRPr="00A335CD" w:rsidRDefault="00A335CD" w:rsidP="00A335CD">
            <w:pPr>
              <w:rPr>
                <w:rFonts w:asciiTheme="minorHAnsi" w:hAnsiTheme="minorHAnsi"/>
                <w:i/>
                <w:sz w:val="22"/>
                <w:szCs w:val="22"/>
              </w:rPr>
            </w:pPr>
          </w:p>
          <w:p w14:paraId="41A9F9A3" w14:textId="77777777" w:rsidR="00A335CD" w:rsidRPr="00A335CD" w:rsidRDefault="00A335CD" w:rsidP="00A335CD">
            <w:pPr>
              <w:rPr>
                <w:rFonts w:asciiTheme="minorHAnsi" w:hAnsiTheme="minorHAnsi"/>
                <w:sz w:val="22"/>
                <w:szCs w:val="22"/>
              </w:rPr>
            </w:pPr>
            <w:r w:rsidRPr="00A335CD">
              <w:rPr>
                <w:rFonts w:asciiTheme="minorHAnsi" w:hAnsiTheme="minorHAnsi"/>
                <w:i/>
                <w:sz w:val="22"/>
                <w:szCs w:val="22"/>
              </w:rPr>
              <w:t xml:space="preserve">Ex: </w:t>
            </w:r>
            <w:r w:rsidRPr="00A335CD">
              <w:rPr>
                <w:rFonts w:asciiTheme="minorHAnsi" w:hAnsiTheme="minorHAnsi"/>
                <w:sz w:val="22"/>
                <w:szCs w:val="22"/>
              </w:rPr>
              <w:t>Student applies concepts of training evaluation in describing a training program in their selected article.</w:t>
            </w:r>
          </w:p>
        </w:tc>
        <w:tc>
          <w:tcPr>
            <w:tcW w:w="5457" w:type="dxa"/>
          </w:tcPr>
          <w:p w14:paraId="30DAB071"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t>“It is clear that in the future, this company needs to update its policy, training about sexual harassment training needs to be implemented, the company needs to be monitored more frequently in all locations, and action needs to take place immediately after the complaint has been filed.”</w:t>
            </w:r>
          </w:p>
        </w:tc>
        <w:tc>
          <w:tcPr>
            <w:tcW w:w="1105" w:type="dxa"/>
          </w:tcPr>
          <w:p w14:paraId="50AFAACD" w14:textId="77777777" w:rsidR="00A335CD" w:rsidRPr="00A335CD" w:rsidRDefault="00A335CD" w:rsidP="00A335CD">
            <w:pPr>
              <w:jc w:val="center"/>
              <w:rPr>
                <w:rFonts w:asciiTheme="minorHAnsi" w:hAnsiTheme="minorHAnsi"/>
                <w:sz w:val="22"/>
                <w:szCs w:val="22"/>
              </w:rPr>
            </w:pPr>
            <w:r w:rsidRPr="00A335CD">
              <w:rPr>
                <w:rFonts w:asciiTheme="minorHAnsi" w:hAnsiTheme="minorHAnsi"/>
                <w:sz w:val="22"/>
                <w:szCs w:val="22"/>
              </w:rPr>
              <w:t>3</w:t>
            </w:r>
          </w:p>
        </w:tc>
      </w:tr>
      <w:tr w:rsidR="00A335CD" w:rsidRPr="00A335CD" w14:paraId="3805AC79" w14:textId="77777777" w:rsidTr="008154B3">
        <w:tc>
          <w:tcPr>
            <w:tcW w:w="2664" w:type="dxa"/>
          </w:tcPr>
          <w:p w14:paraId="55B34872"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Analyzing</w:t>
            </w:r>
          </w:p>
        </w:tc>
        <w:tc>
          <w:tcPr>
            <w:tcW w:w="3724" w:type="dxa"/>
          </w:tcPr>
          <w:p w14:paraId="59EF1202" w14:textId="77777777" w:rsidR="00A335CD" w:rsidRPr="00A335CD" w:rsidRDefault="00A335CD" w:rsidP="00A335CD">
            <w:pPr>
              <w:rPr>
                <w:rFonts w:asciiTheme="minorHAnsi" w:hAnsiTheme="minorHAnsi"/>
                <w:sz w:val="22"/>
                <w:szCs w:val="22"/>
              </w:rPr>
            </w:pPr>
            <w:r w:rsidRPr="00A335CD">
              <w:rPr>
                <w:rFonts w:asciiTheme="minorHAnsi" w:hAnsiTheme="minorHAnsi"/>
                <w:sz w:val="22"/>
                <w:szCs w:val="22"/>
              </w:rPr>
              <w:t>Drawing connections between ideas; identifying how concepts are related to one another</w:t>
            </w:r>
          </w:p>
          <w:p w14:paraId="4392B357" w14:textId="77777777" w:rsidR="00A335CD" w:rsidRPr="00A335CD" w:rsidRDefault="00A335CD" w:rsidP="00A335CD">
            <w:pPr>
              <w:rPr>
                <w:rFonts w:asciiTheme="minorHAnsi" w:hAnsiTheme="minorHAnsi"/>
                <w:sz w:val="22"/>
                <w:szCs w:val="22"/>
              </w:rPr>
            </w:pPr>
          </w:p>
          <w:p w14:paraId="6DF6D78F" w14:textId="77777777" w:rsidR="00A335CD" w:rsidRPr="00A335CD" w:rsidRDefault="00A335CD" w:rsidP="00A335CD">
            <w:pPr>
              <w:rPr>
                <w:rFonts w:asciiTheme="minorHAnsi" w:hAnsiTheme="minorHAnsi"/>
                <w:sz w:val="22"/>
                <w:szCs w:val="22"/>
              </w:rPr>
            </w:pPr>
            <w:r w:rsidRPr="00A335CD">
              <w:rPr>
                <w:rFonts w:asciiTheme="minorHAnsi" w:hAnsiTheme="minorHAnsi"/>
                <w:i/>
                <w:sz w:val="22"/>
                <w:szCs w:val="22"/>
              </w:rPr>
              <w:t xml:space="preserve">Ex: </w:t>
            </w:r>
            <w:r w:rsidRPr="00A335CD">
              <w:rPr>
                <w:rFonts w:asciiTheme="minorHAnsi" w:hAnsiTheme="minorHAnsi"/>
                <w:sz w:val="22"/>
                <w:szCs w:val="22"/>
              </w:rPr>
              <w:t xml:space="preserve">Student makes use of multiple HR concepts, providing concrete examples of how those concepts are connected </w:t>
            </w:r>
            <w:r w:rsidRPr="00A335CD">
              <w:rPr>
                <w:rFonts w:asciiTheme="minorHAnsi" w:hAnsiTheme="minorHAnsi"/>
                <w:sz w:val="22"/>
                <w:szCs w:val="22"/>
              </w:rPr>
              <w:lastRenderedPageBreak/>
              <w:t xml:space="preserve">or interrelated (e.g., demonstrating how employment engagement strategies might be used to attract new talent to an organization). </w:t>
            </w:r>
          </w:p>
        </w:tc>
        <w:tc>
          <w:tcPr>
            <w:tcW w:w="5457" w:type="dxa"/>
          </w:tcPr>
          <w:p w14:paraId="31B889AD"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lastRenderedPageBreak/>
              <w:t xml:space="preserve">“The organization is behind the curve in terms of the benefits it offers to current employees. Not only does this affect the morale of current employees, but it also limits our ability to attract new talent to the organization.” </w:t>
            </w:r>
          </w:p>
        </w:tc>
        <w:tc>
          <w:tcPr>
            <w:tcW w:w="1105" w:type="dxa"/>
          </w:tcPr>
          <w:p w14:paraId="0F868E16" w14:textId="77777777" w:rsidR="00A335CD" w:rsidRPr="00A335CD" w:rsidRDefault="00A335CD" w:rsidP="00A335CD">
            <w:pPr>
              <w:jc w:val="center"/>
              <w:rPr>
                <w:rFonts w:asciiTheme="minorHAnsi" w:hAnsiTheme="minorHAnsi"/>
                <w:sz w:val="22"/>
                <w:szCs w:val="22"/>
              </w:rPr>
            </w:pPr>
            <w:r w:rsidRPr="00A335CD">
              <w:rPr>
                <w:rFonts w:asciiTheme="minorHAnsi" w:hAnsiTheme="minorHAnsi"/>
                <w:sz w:val="22"/>
                <w:szCs w:val="22"/>
              </w:rPr>
              <w:t>4</w:t>
            </w:r>
          </w:p>
        </w:tc>
      </w:tr>
      <w:tr w:rsidR="00A335CD" w:rsidRPr="00A335CD" w14:paraId="2351D7A5" w14:textId="77777777" w:rsidTr="008154B3">
        <w:tc>
          <w:tcPr>
            <w:tcW w:w="2664" w:type="dxa"/>
          </w:tcPr>
          <w:p w14:paraId="4CB66690" w14:textId="77777777" w:rsidR="00A335CD" w:rsidRPr="00A335CD" w:rsidRDefault="00A335CD" w:rsidP="00A335CD">
            <w:pPr>
              <w:jc w:val="center"/>
              <w:rPr>
                <w:rFonts w:asciiTheme="minorHAnsi" w:hAnsiTheme="minorHAnsi"/>
                <w:b/>
                <w:sz w:val="22"/>
                <w:szCs w:val="22"/>
              </w:rPr>
            </w:pPr>
            <w:r w:rsidRPr="00A335CD">
              <w:rPr>
                <w:rFonts w:asciiTheme="minorHAnsi" w:hAnsiTheme="minorHAnsi"/>
                <w:b/>
                <w:sz w:val="22"/>
                <w:szCs w:val="22"/>
              </w:rPr>
              <w:t>Evaluating</w:t>
            </w:r>
          </w:p>
        </w:tc>
        <w:tc>
          <w:tcPr>
            <w:tcW w:w="3724" w:type="dxa"/>
          </w:tcPr>
          <w:p w14:paraId="0C897C88" w14:textId="77777777" w:rsidR="00A335CD" w:rsidRPr="00A335CD" w:rsidRDefault="00A335CD" w:rsidP="00A335CD">
            <w:pPr>
              <w:rPr>
                <w:rFonts w:asciiTheme="minorHAnsi" w:hAnsiTheme="minorHAnsi"/>
                <w:sz w:val="22"/>
                <w:szCs w:val="22"/>
              </w:rPr>
            </w:pPr>
            <w:r w:rsidRPr="00A335CD">
              <w:rPr>
                <w:rFonts w:asciiTheme="minorHAnsi" w:hAnsiTheme="minorHAnsi"/>
                <w:sz w:val="22"/>
                <w:szCs w:val="22"/>
              </w:rPr>
              <w:t xml:space="preserve">Justifying a decision or recommendation </w:t>
            </w:r>
          </w:p>
          <w:p w14:paraId="117B1532" w14:textId="77777777" w:rsidR="00A335CD" w:rsidRPr="00A335CD" w:rsidRDefault="00A335CD" w:rsidP="00A335CD">
            <w:pPr>
              <w:rPr>
                <w:rFonts w:asciiTheme="minorHAnsi" w:hAnsiTheme="minorHAnsi"/>
                <w:i/>
                <w:sz w:val="22"/>
                <w:szCs w:val="22"/>
              </w:rPr>
            </w:pPr>
          </w:p>
          <w:p w14:paraId="39E8E3F3"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t xml:space="preserve">Ex: </w:t>
            </w:r>
            <w:r w:rsidRPr="00A335CD">
              <w:rPr>
                <w:rFonts w:asciiTheme="minorHAnsi" w:hAnsiTheme="minorHAnsi"/>
                <w:sz w:val="22"/>
                <w:szCs w:val="22"/>
              </w:rPr>
              <w:t xml:space="preserve">Student provides specific recommendations that are rooted in HR concepts. For example, outlining specific recommendations for a sexual harassment training program based on their knowledge of sexual harassment, training, and organizational policies. </w:t>
            </w:r>
          </w:p>
        </w:tc>
        <w:tc>
          <w:tcPr>
            <w:tcW w:w="5457" w:type="dxa"/>
          </w:tcPr>
          <w:p w14:paraId="367DB160" w14:textId="77777777" w:rsidR="00A335CD" w:rsidRPr="00A335CD" w:rsidRDefault="00A335CD" w:rsidP="00A335CD">
            <w:pPr>
              <w:rPr>
                <w:rFonts w:asciiTheme="minorHAnsi" w:hAnsiTheme="minorHAnsi"/>
                <w:i/>
                <w:sz w:val="22"/>
                <w:szCs w:val="22"/>
              </w:rPr>
            </w:pPr>
            <w:r w:rsidRPr="00A335CD">
              <w:rPr>
                <w:rFonts w:asciiTheme="minorHAnsi" w:hAnsiTheme="minorHAnsi"/>
                <w:i/>
                <w:sz w:val="22"/>
                <w:szCs w:val="22"/>
              </w:rPr>
              <w:t xml:space="preserve">“The organization could improve the compensation and benefits package it offers to new and current employees in order to make itself more attractive when it comes to recruiting and retaining talent. For example, providing supports like increased paid vacation and parental leave and recognition and reward programs would attract a diverse talent pool and be more likely to engage and retain current employees.” </w:t>
            </w:r>
          </w:p>
        </w:tc>
        <w:tc>
          <w:tcPr>
            <w:tcW w:w="1105" w:type="dxa"/>
          </w:tcPr>
          <w:p w14:paraId="0F0A9063" w14:textId="77777777" w:rsidR="00A335CD" w:rsidRPr="00A335CD" w:rsidRDefault="00A335CD" w:rsidP="00A335CD">
            <w:pPr>
              <w:jc w:val="center"/>
              <w:rPr>
                <w:rFonts w:asciiTheme="minorHAnsi" w:hAnsiTheme="minorHAnsi"/>
                <w:sz w:val="22"/>
                <w:szCs w:val="22"/>
              </w:rPr>
            </w:pPr>
            <w:r w:rsidRPr="00A335CD">
              <w:rPr>
                <w:rFonts w:asciiTheme="minorHAnsi" w:hAnsiTheme="minorHAnsi"/>
                <w:sz w:val="22"/>
                <w:szCs w:val="22"/>
              </w:rPr>
              <w:t>5</w:t>
            </w:r>
          </w:p>
        </w:tc>
      </w:tr>
    </w:tbl>
    <w:p w14:paraId="45B8A1D5" w14:textId="77777777" w:rsidR="00B56ADD" w:rsidRPr="00A335CD" w:rsidRDefault="00B56ADD" w:rsidP="00B56ADD">
      <w:pPr>
        <w:jc w:val="center"/>
        <w:rPr>
          <w:rFonts w:asciiTheme="minorHAnsi" w:hAnsiTheme="minorHAnsi"/>
          <w:b/>
          <w:sz w:val="22"/>
          <w:szCs w:val="22"/>
        </w:rPr>
      </w:pPr>
    </w:p>
    <w:p w14:paraId="5725406B" w14:textId="77777777" w:rsidR="00B56ADD" w:rsidRDefault="00B56ADD" w:rsidP="00B56ADD">
      <w:pPr>
        <w:jc w:val="center"/>
        <w:rPr>
          <w:rFonts w:asciiTheme="minorHAnsi" w:hAnsiTheme="minorHAnsi"/>
          <w:sz w:val="22"/>
          <w:szCs w:val="22"/>
        </w:rPr>
      </w:pPr>
    </w:p>
    <w:p w14:paraId="4B25331E" w14:textId="77777777" w:rsidR="00B56ADD" w:rsidRDefault="00B56ADD" w:rsidP="00B56ADD">
      <w:pPr>
        <w:jc w:val="center"/>
        <w:rPr>
          <w:rFonts w:asciiTheme="minorHAnsi" w:hAnsiTheme="minorHAnsi"/>
          <w:sz w:val="22"/>
          <w:szCs w:val="22"/>
        </w:rPr>
      </w:pPr>
    </w:p>
    <w:p w14:paraId="6D26F577" w14:textId="77777777" w:rsidR="00B56ADD" w:rsidRDefault="00B56ADD" w:rsidP="00B56ADD">
      <w:pPr>
        <w:jc w:val="center"/>
        <w:rPr>
          <w:rFonts w:asciiTheme="minorHAnsi" w:hAnsiTheme="minorHAnsi"/>
          <w:sz w:val="22"/>
          <w:szCs w:val="22"/>
        </w:rPr>
      </w:pPr>
    </w:p>
    <w:p w14:paraId="0AA3C1D5" w14:textId="77777777" w:rsidR="00B56ADD" w:rsidRDefault="00B56ADD" w:rsidP="00B56ADD">
      <w:pPr>
        <w:jc w:val="center"/>
        <w:rPr>
          <w:rFonts w:asciiTheme="minorHAnsi" w:hAnsiTheme="minorHAnsi"/>
          <w:sz w:val="22"/>
          <w:szCs w:val="22"/>
        </w:rPr>
      </w:pPr>
    </w:p>
    <w:p w14:paraId="474FB590" w14:textId="77777777" w:rsidR="00B56ADD" w:rsidRDefault="00B56ADD" w:rsidP="00B56ADD">
      <w:pPr>
        <w:jc w:val="center"/>
        <w:rPr>
          <w:rFonts w:asciiTheme="minorHAnsi" w:hAnsiTheme="minorHAnsi"/>
          <w:sz w:val="22"/>
          <w:szCs w:val="22"/>
        </w:rPr>
      </w:pPr>
    </w:p>
    <w:p w14:paraId="57F51D18" w14:textId="77777777" w:rsidR="00B56ADD" w:rsidRDefault="00B56ADD" w:rsidP="00B56ADD">
      <w:pPr>
        <w:jc w:val="center"/>
        <w:rPr>
          <w:rFonts w:asciiTheme="minorHAnsi" w:hAnsiTheme="minorHAnsi"/>
          <w:sz w:val="22"/>
          <w:szCs w:val="22"/>
        </w:rPr>
      </w:pPr>
    </w:p>
    <w:p w14:paraId="7169FC01" w14:textId="77777777" w:rsidR="00B56ADD" w:rsidRDefault="00B56ADD" w:rsidP="00B56ADD">
      <w:pPr>
        <w:jc w:val="center"/>
        <w:rPr>
          <w:rFonts w:asciiTheme="minorHAnsi" w:hAnsiTheme="minorHAnsi"/>
          <w:sz w:val="22"/>
          <w:szCs w:val="22"/>
        </w:rPr>
      </w:pPr>
    </w:p>
    <w:p w14:paraId="09F5ADD9" w14:textId="77777777" w:rsidR="00B56ADD" w:rsidRDefault="00B56ADD" w:rsidP="00B56ADD">
      <w:pPr>
        <w:jc w:val="center"/>
        <w:rPr>
          <w:rFonts w:asciiTheme="minorHAnsi" w:hAnsiTheme="minorHAnsi"/>
          <w:sz w:val="22"/>
          <w:szCs w:val="22"/>
        </w:rPr>
      </w:pPr>
    </w:p>
    <w:p w14:paraId="311B1E7F" w14:textId="77777777" w:rsidR="00B56ADD" w:rsidRDefault="00B56ADD" w:rsidP="00B56ADD">
      <w:pPr>
        <w:jc w:val="center"/>
        <w:rPr>
          <w:rFonts w:asciiTheme="minorHAnsi" w:hAnsiTheme="minorHAnsi"/>
          <w:sz w:val="22"/>
          <w:szCs w:val="22"/>
        </w:rPr>
      </w:pPr>
    </w:p>
    <w:p w14:paraId="786DBE9B" w14:textId="77777777" w:rsidR="00B56ADD" w:rsidRDefault="00B56ADD" w:rsidP="00B56ADD">
      <w:pPr>
        <w:jc w:val="center"/>
        <w:rPr>
          <w:rFonts w:asciiTheme="minorHAnsi" w:hAnsiTheme="minorHAnsi"/>
          <w:sz w:val="22"/>
          <w:szCs w:val="22"/>
        </w:rPr>
      </w:pPr>
    </w:p>
    <w:p w14:paraId="253643A9" w14:textId="77777777" w:rsidR="00B56ADD" w:rsidRDefault="00B56ADD" w:rsidP="00B56ADD">
      <w:pPr>
        <w:jc w:val="center"/>
        <w:rPr>
          <w:rFonts w:asciiTheme="minorHAnsi" w:hAnsiTheme="minorHAnsi"/>
          <w:sz w:val="22"/>
          <w:szCs w:val="22"/>
        </w:rPr>
      </w:pPr>
    </w:p>
    <w:p w14:paraId="2DCE6DE8" w14:textId="77777777" w:rsidR="00B56ADD" w:rsidRDefault="00B56ADD" w:rsidP="00B56ADD">
      <w:pPr>
        <w:jc w:val="center"/>
        <w:rPr>
          <w:rFonts w:asciiTheme="minorHAnsi" w:hAnsiTheme="minorHAnsi"/>
          <w:sz w:val="22"/>
          <w:szCs w:val="22"/>
        </w:rPr>
      </w:pPr>
    </w:p>
    <w:p w14:paraId="635B2A02" w14:textId="77777777" w:rsidR="00B56ADD" w:rsidRDefault="00B56ADD" w:rsidP="00B56ADD">
      <w:pPr>
        <w:jc w:val="center"/>
        <w:rPr>
          <w:rFonts w:asciiTheme="minorHAnsi" w:hAnsiTheme="minorHAnsi"/>
          <w:sz w:val="22"/>
          <w:szCs w:val="22"/>
        </w:rPr>
      </w:pPr>
    </w:p>
    <w:p w14:paraId="3B676891" w14:textId="77777777" w:rsidR="00B56ADD" w:rsidRDefault="00B56ADD" w:rsidP="00B56ADD">
      <w:pPr>
        <w:jc w:val="center"/>
        <w:rPr>
          <w:rFonts w:asciiTheme="minorHAnsi" w:hAnsiTheme="minorHAnsi"/>
          <w:sz w:val="22"/>
          <w:szCs w:val="22"/>
        </w:rPr>
      </w:pPr>
    </w:p>
    <w:p w14:paraId="0923545A" w14:textId="77777777" w:rsidR="00B56ADD" w:rsidRDefault="00B56ADD" w:rsidP="00B56ADD">
      <w:pPr>
        <w:jc w:val="center"/>
        <w:rPr>
          <w:rFonts w:asciiTheme="minorHAnsi" w:hAnsiTheme="minorHAnsi"/>
          <w:sz w:val="22"/>
          <w:szCs w:val="22"/>
        </w:rPr>
      </w:pPr>
    </w:p>
    <w:p w14:paraId="5D370E67" w14:textId="53746A4E" w:rsidR="00B56ADD" w:rsidRDefault="00B56ADD" w:rsidP="00A335CD">
      <w:pPr>
        <w:rPr>
          <w:rFonts w:asciiTheme="minorHAnsi" w:hAnsiTheme="minorHAnsi"/>
          <w:sz w:val="22"/>
          <w:szCs w:val="22"/>
        </w:rPr>
      </w:pPr>
    </w:p>
    <w:p w14:paraId="341F2401" w14:textId="77777777" w:rsidR="00A335CD" w:rsidRDefault="00A335CD" w:rsidP="00A335CD">
      <w:pPr>
        <w:rPr>
          <w:rFonts w:asciiTheme="minorHAnsi" w:hAnsiTheme="minorHAnsi"/>
          <w:sz w:val="22"/>
          <w:szCs w:val="22"/>
        </w:rPr>
      </w:pPr>
    </w:p>
    <w:p w14:paraId="2430804D" w14:textId="77777777" w:rsidR="00B56ADD" w:rsidRDefault="00B56ADD" w:rsidP="00B56ADD">
      <w:pPr>
        <w:jc w:val="center"/>
        <w:rPr>
          <w:rFonts w:asciiTheme="minorHAnsi" w:hAnsiTheme="minorHAnsi"/>
          <w:sz w:val="22"/>
          <w:szCs w:val="22"/>
        </w:rPr>
      </w:pPr>
    </w:p>
    <w:p w14:paraId="73B6DF9D" w14:textId="77777777" w:rsidR="00B56ADD" w:rsidRDefault="00B56ADD" w:rsidP="00B56ADD">
      <w:pPr>
        <w:jc w:val="center"/>
        <w:rPr>
          <w:rFonts w:asciiTheme="minorHAnsi" w:hAnsiTheme="minorHAnsi"/>
          <w:sz w:val="22"/>
          <w:szCs w:val="22"/>
        </w:rPr>
      </w:pPr>
    </w:p>
    <w:p w14:paraId="49AD7B7A" w14:textId="77777777" w:rsidR="00B56ADD" w:rsidRDefault="00B56ADD" w:rsidP="00B56ADD">
      <w:pPr>
        <w:jc w:val="center"/>
        <w:rPr>
          <w:rFonts w:asciiTheme="minorHAnsi" w:hAnsiTheme="minorHAnsi"/>
          <w:sz w:val="22"/>
          <w:szCs w:val="22"/>
        </w:rPr>
      </w:pPr>
      <w:r>
        <w:rPr>
          <w:rFonts w:asciiTheme="minorHAnsi" w:hAnsiTheme="minorHAnsi"/>
          <w:sz w:val="22"/>
          <w:szCs w:val="22"/>
        </w:rPr>
        <w:lastRenderedPageBreak/>
        <w:t>Appendix B</w:t>
      </w:r>
    </w:p>
    <w:p w14:paraId="1F66D176" w14:textId="77777777" w:rsidR="00B56ADD" w:rsidRDefault="00B56ADD" w:rsidP="00B56ADD">
      <w:pPr>
        <w:jc w:val="center"/>
        <w:rPr>
          <w:rFonts w:asciiTheme="minorHAnsi" w:hAnsiTheme="minorHAnsi"/>
          <w:sz w:val="22"/>
          <w:szCs w:val="22"/>
        </w:rPr>
      </w:pPr>
    </w:p>
    <w:p w14:paraId="467E630D" w14:textId="77777777" w:rsidR="00B56ADD" w:rsidRDefault="00B56ADD" w:rsidP="00B56ADD">
      <w:pPr>
        <w:jc w:val="center"/>
        <w:rPr>
          <w:rFonts w:asciiTheme="minorHAnsi" w:hAnsiTheme="minorHAnsi"/>
          <w:sz w:val="22"/>
          <w:szCs w:val="22"/>
        </w:rPr>
      </w:pPr>
      <w:r>
        <w:rPr>
          <w:rFonts w:asciiTheme="minorHAnsi" w:hAnsiTheme="minorHAnsi"/>
          <w:sz w:val="22"/>
          <w:szCs w:val="22"/>
        </w:rPr>
        <w:t>Exercise and Scoring Key for the Job Analysis</w:t>
      </w:r>
    </w:p>
    <w:p w14:paraId="79AAB2A0" w14:textId="77777777" w:rsidR="00B56ADD" w:rsidRDefault="00B56ADD" w:rsidP="00B56ADD">
      <w:pPr>
        <w:jc w:val="center"/>
        <w:rPr>
          <w:rFonts w:asciiTheme="minorHAnsi" w:hAnsiTheme="minorHAnsi"/>
          <w:sz w:val="22"/>
          <w:szCs w:val="22"/>
        </w:rPr>
      </w:pPr>
    </w:p>
    <w:p w14:paraId="24939A37" w14:textId="77777777" w:rsidR="00B56ADD" w:rsidRDefault="00B56ADD" w:rsidP="00B56ADD">
      <w:pPr>
        <w:pStyle w:val="Subtitle"/>
      </w:pPr>
      <w:r w:rsidRPr="00BA6468">
        <w:rPr>
          <w:i/>
        </w:rPr>
        <w:t>Key</w:t>
      </w:r>
      <w:r>
        <w:rPr>
          <w:i/>
        </w:rPr>
        <w:t xml:space="preserve">: </w:t>
      </w:r>
      <w:r w:rsidRPr="00B56ADD">
        <w:rPr>
          <w:i/>
        </w:rPr>
        <w:t>score 1 point for each correct answer</w:t>
      </w:r>
    </w:p>
    <w:p w14:paraId="4D8FEDA5" w14:textId="77777777" w:rsidR="00B56ADD" w:rsidRDefault="00B56ADD" w:rsidP="00B56ADD"/>
    <w:p w14:paraId="259CBF97" w14:textId="77777777" w:rsidR="00B56ADD" w:rsidRDefault="00B56ADD" w:rsidP="00B56ADD">
      <w:r>
        <w:t xml:space="preserve">You are an HR Manager at a Lobster Distributer. You need to post an ad for a Production Team Manager. You’ve gone into the files, but your predecessor was not very organized. You locate some information but it is not in the form you need.  Look at the following list of items.  Separate them into Job Description Items and Job Specification Items and enter your answer for each item in the right column.   Upload the list in Moodle at the indicated location.  Do not put your name on the upload, Moodle will tell me you completed this for credit. </w:t>
      </w:r>
    </w:p>
    <w:p w14:paraId="096EC5DF" w14:textId="77777777" w:rsidR="00B56ADD" w:rsidRDefault="00B56ADD" w:rsidP="00B56ADD"/>
    <w:p w14:paraId="79A9B075" w14:textId="7F6003BA" w:rsidR="00B56ADD" w:rsidRDefault="00B56ADD" w:rsidP="00B56ADD">
      <w:pPr>
        <w:ind w:left="4320" w:hanging="4320"/>
      </w:pPr>
      <w:r>
        <w:t>Item</w:t>
      </w:r>
      <w:r>
        <w:tab/>
      </w:r>
      <w:r>
        <w:tab/>
      </w:r>
      <w:r w:rsidR="00914548">
        <w:t>*</w:t>
      </w:r>
      <w:r>
        <w:t>Description or Specification?  (enter answer in the box for each)</w:t>
      </w:r>
    </w:p>
    <w:tbl>
      <w:tblPr>
        <w:tblStyle w:val="TableGrid"/>
        <w:tblW w:w="0" w:type="auto"/>
        <w:tblLook w:val="04A0" w:firstRow="1" w:lastRow="0" w:firstColumn="1" w:lastColumn="0" w:noHBand="0" w:noVBand="1"/>
      </w:tblPr>
      <w:tblGrid>
        <w:gridCol w:w="4675"/>
        <w:gridCol w:w="4675"/>
      </w:tblGrid>
      <w:tr w:rsidR="00B56ADD" w14:paraId="7281439F" w14:textId="77777777" w:rsidTr="005B0974">
        <w:tc>
          <w:tcPr>
            <w:tcW w:w="4675" w:type="dxa"/>
          </w:tcPr>
          <w:p w14:paraId="7DE37E66" w14:textId="77777777" w:rsidR="00B56ADD" w:rsidRDefault="00B56ADD" w:rsidP="005B0974">
            <w:r>
              <w:t>Have valid driver’s license</w:t>
            </w:r>
          </w:p>
        </w:tc>
        <w:tc>
          <w:tcPr>
            <w:tcW w:w="4675" w:type="dxa"/>
          </w:tcPr>
          <w:p w14:paraId="1B74FFAD" w14:textId="77777777" w:rsidR="00B56ADD" w:rsidRPr="00BA6468" w:rsidRDefault="00B56ADD" w:rsidP="005B0974">
            <w:pPr>
              <w:rPr>
                <w:i/>
              </w:rPr>
            </w:pPr>
            <w:r w:rsidRPr="00BA6468">
              <w:rPr>
                <w:i/>
              </w:rPr>
              <w:t>Job Specification</w:t>
            </w:r>
          </w:p>
        </w:tc>
      </w:tr>
      <w:tr w:rsidR="00B56ADD" w14:paraId="7DEC64C5" w14:textId="77777777" w:rsidTr="005B0974">
        <w:tc>
          <w:tcPr>
            <w:tcW w:w="4675" w:type="dxa"/>
          </w:tcPr>
          <w:p w14:paraId="640C184E" w14:textId="77777777" w:rsidR="00B56ADD" w:rsidRDefault="00B56ADD" w:rsidP="005B0974">
            <w:r>
              <w:t>Ability to work in team</w:t>
            </w:r>
          </w:p>
        </w:tc>
        <w:tc>
          <w:tcPr>
            <w:tcW w:w="4675" w:type="dxa"/>
          </w:tcPr>
          <w:p w14:paraId="3F0D57C1" w14:textId="77777777" w:rsidR="00B56ADD" w:rsidRPr="00BA6468" w:rsidRDefault="00B56ADD" w:rsidP="005B0974">
            <w:pPr>
              <w:rPr>
                <w:i/>
              </w:rPr>
            </w:pPr>
            <w:r w:rsidRPr="00BA6468">
              <w:rPr>
                <w:i/>
              </w:rPr>
              <w:t>Job Specification</w:t>
            </w:r>
          </w:p>
        </w:tc>
      </w:tr>
      <w:tr w:rsidR="00B56ADD" w14:paraId="78DC9AA6" w14:textId="77777777" w:rsidTr="005B0974">
        <w:tc>
          <w:tcPr>
            <w:tcW w:w="4675" w:type="dxa"/>
          </w:tcPr>
          <w:p w14:paraId="70E2DBB7" w14:textId="77777777" w:rsidR="00B56ADD" w:rsidRDefault="00B56ADD" w:rsidP="005B0974">
            <w:r>
              <w:t>Ability to lift 100 pounds</w:t>
            </w:r>
          </w:p>
        </w:tc>
        <w:tc>
          <w:tcPr>
            <w:tcW w:w="4675" w:type="dxa"/>
          </w:tcPr>
          <w:p w14:paraId="4A13E8F3" w14:textId="77777777" w:rsidR="00B56ADD" w:rsidRPr="00BA6468" w:rsidRDefault="00B56ADD" w:rsidP="005B0974">
            <w:pPr>
              <w:rPr>
                <w:i/>
              </w:rPr>
            </w:pPr>
            <w:r w:rsidRPr="00BA6468">
              <w:rPr>
                <w:i/>
              </w:rPr>
              <w:t>Job Specification</w:t>
            </w:r>
          </w:p>
        </w:tc>
      </w:tr>
      <w:tr w:rsidR="00B56ADD" w14:paraId="64822F85" w14:textId="77777777" w:rsidTr="005B0974">
        <w:tc>
          <w:tcPr>
            <w:tcW w:w="4675" w:type="dxa"/>
          </w:tcPr>
          <w:p w14:paraId="4225D37B" w14:textId="77777777" w:rsidR="00B56ADD" w:rsidRDefault="00B56ADD" w:rsidP="005B0974">
            <w:r>
              <w:t>Pack boxes</w:t>
            </w:r>
          </w:p>
        </w:tc>
        <w:tc>
          <w:tcPr>
            <w:tcW w:w="4675" w:type="dxa"/>
          </w:tcPr>
          <w:p w14:paraId="402EF538" w14:textId="77777777" w:rsidR="00B56ADD" w:rsidRPr="00BA6468" w:rsidRDefault="00B56ADD" w:rsidP="005B0974">
            <w:pPr>
              <w:rPr>
                <w:i/>
              </w:rPr>
            </w:pPr>
            <w:r w:rsidRPr="00BA6468">
              <w:rPr>
                <w:i/>
              </w:rPr>
              <w:t>Job Description</w:t>
            </w:r>
          </w:p>
        </w:tc>
      </w:tr>
      <w:tr w:rsidR="00B56ADD" w14:paraId="2484B524" w14:textId="77777777" w:rsidTr="005B0974">
        <w:tc>
          <w:tcPr>
            <w:tcW w:w="4675" w:type="dxa"/>
          </w:tcPr>
          <w:p w14:paraId="7165FAC6" w14:textId="77777777" w:rsidR="00B56ADD" w:rsidRDefault="00B56ADD" w:rsidP="005B0974">
            <w:r>
              <w:t>Sort lobster</w:t>
            </w:r>
          </w:p>
        </w:tc>
        <w:tc>
          <w:tcPr>
            <w:tcW w:w="4675" w:type="dxa"/>
          </w:tcPr>
          <w:p w14:paraId="705268A0" w14:textId="77777777" w:rsidR="00B56ADD" w:rsidRPr="00BA6468" w:rsidRDefault="00B56ADD" w:rsidP="005B0974">
            <w:pPr>
              <w:rPr>
                <w:i/>
              </w:rPr>
            </w:pPr>
            <w:r w:rsidRPr="00BA6468">
              <w:rPr>
                <w:i/>
              </w:rPr>
              <w:t>Job Description</w:t>
            </w:r>
          </w:p>
        </w:tc>
      </w:tr>
      <w:tr w:rsidR="00B56ADD" w14:paraId="09A1ED73" w14:textId="77777777" w:rsidTr="005B0974">
        <w:tc>
          <w:tcPr>
            <w:tcW w:w="4675" w:type="dxa"/>
          </w:tcPr>
          <w:p w14:paraId="1225F907" w14:textId="77777777" w:rsidR="00B56ADD" w:rsidRDefault="00B56ADD" w:rsidP="005B0974">
            <w:r>
              <w:t>Previous seafood experience</w:t>
            </w:r>
          </w:p>
        </w:tc>
        <w:tc>
          <w:tcPr>
            <w:tcW w:w="4675" w:type="dxa"/>
          </w:tcPr>
          <w:p w14:paraId="55CF37F1" w14:textId="77777777" w:rsidR="00B56ADD" w:rsidRPr="00BA6468" w:rsidRDefault="00B56ADD" w:rsidP="005B0974">
            <w:pPr>
              <w:rPr>
                <w:i/>
              </w:rPr>
            </w:pPr>
            <w:r w:rsidRPr="00BA6468">
              <w:rPr>
                <w:i/>
              </w:rPr>
              <w:t>Job Specification</w:t>
            </w:r>
          </w:p>
        </w:tc>
      </w:tr>
      <w:tr w:rsidR="00B56ADD" w14:paraId="2A746A2C" w14:textId="77777777" w:rsidTr="005B0974">
        <w:tc>
          <w:tcPr>
            <w:tcW w:w="4675" w:type="dxa"/>
          </w:tcPr>
          <w:p w14:paraId="241F008A" w14:textId="77777777" w:rsidR="00B56ADD" w:rsidRDefault="00B56ADD" w:rsidP="005B0974">
            <w:r>
              <w:t>Load trucks</w:t>
            </w:r>
          </w:p>
        </w:tc>
        <w:tc>
          <w:tcPr>
            <w:tcW w:w="4675" w:type="dxa"/>
          </w:tcPr>
          <w:p w14:paraId="5464649B" w14:textId="77777777" w:rsidR="00B56ADD" w:rsidRPr="00BA6468" w:rsidRDefault="00B56ADD" w:rsidP="005B0974">
            <w:pPr>
              <w:rPr>
                <w:i/>
              </w:rPr>
            </w:pPr>
            <w:r w:rsidRPr="00BA6468">
              <w:rPr>
                <w:i/>
              </w:rPr>
              <w:t>Job Description</w:t>
            </w:r>
          </w:p>
        </w:tc>
      </w:tr>
      <w:tr w:rsidR="00B56ADD" w14:paraId="142F69D2" w14:textId="77777777" w:rsidTr="005B0974">
        <w:tc>
          <w:tcPr>
            <w:tcW w:w="4675" w:type="dxa"/>
          </w:tcPr>
          <w:p w14:paraId="4F19E7FC" w14:textId="77777777" w:rsidR="00B56ADD" w:rsidRDefault="00B56ADD" w:rsidP="005B0974">
            <w:r>
              <w:t>Make deliveries</w:t>
            </w:r>
          </w:p>
        </w:tc>
        <w:tc>
          <w:tcPr>
            <w:tcW w:w="4675" w:type="dxa"/>
          </w:tcPr>
          <w:p w14:paraId="2FE58BC2" w14:textId="77777777" w:rsidR="00B56ADD" w:rsidRPr="00BA6468" w:rsidRDefault="00B56ADD" w:rsidP="005B0974">
            <w:pPr>
              <w:rPr>
                <w:i/>
              </w:rPr>
            </w:pPr>
            <w:r w:rsidRPr="00BA6468">
              <w:rPr>
                <w:i/>
              </w:rPr>
              <w:t>Job Description</w:t>
            </w:r>
          </w:p>
        </w:tc>
      </w:tr>
      <w:tr w:rsidR="00B56ADD" w14:paraId="44BE5834" w14:textId="77777777" w:rsidTr="005B0974">
        <w:tc>
          <w:tcPr>
            <w:tcW w:w="4675" w:type="dxa"/>
          </w:tcPr>
          <w:p w14:paraId="79FB56AE" w14:textId="77777777" w:rsidR="00B56ADD" w:rsidRDefault="00B56ADD" w:rsidP="005B0974">
            <w:r>
              <w:t>Pass TSA background check</w:t>
            </w:r>
          </w:p>
        </w:tc>
        <w:tc>
          <w:tcPr>
            <w:tcW w:w="4675" w:type="dxa"/>
          </w:tcPr>
          <w:p w14:paraId="3A3956A9" w14:textId="77777777" w:rsidR="00B56ADD" w:rsidRPr="00BA6468" w:rsidRDefault="00B56ADD" w:rsidP="005B0974">
            <w:pPr>
              <w:rPr>
                <w:i/>
              </w:rPr>
            </w:pPr>
            <w:r w:rsidRPr="00BA6468">
              <w:rPr>
                <w:i/>
              </w:rPr>
              <w:t>Job Specification</w:t>
            </w:r>
          </w:p>
        </w:tc>
      </w:tr>
      <w:tr w:rsidR="00B56ADD" w14:paraId="5E68A045" w14:textId="77777777" w:rsidTr="005B0974">
        <w:tc>
          <w:tcPr>
            <w:tcW w:w="4675" w:type="dxa"/>
          </w:tcPr>
          <w:p w14:paraId="554A8F51" w14:textId="77777777" w:rsidR="00B56ADD" w:rsidRDefault="00B56ADD" w:rsidP="005B0974">
            <w:r>
              <w:t>Band lobster</w:t>
            </w:r>
          </w:p>
        </w:tc>
        <w:tc>
          <w:tcPr>
            <w:tcW w:w="4675" w:type="dxa"/>
          </w:tcPr>
          <w:p w14:paraId="2868FAC2" w14:textId="77777777" w:rsidR="00B56ADD" w:rsidRPr="00BA6468" w:rsidRDefault="00B56ADD" w:rsidP="005B0974">
            <w:pPr>
              <w:rPr>
                <w:i/>
              </w:rPr>
            </w:pPr>
            <w:r w:rsidRPr="00BA6468">
              <w:rPr>
                <w:i/>
              </w:rPr>
              <w:t>Job Description</w:t>
            </w:r>
          </w:p>
        </w:tc>
      </w:tr>
    </w:tbl>
    <w:p w14:paraId="79F9CDFB" w14:textId="77777777" w:rsidR="00914548" w:rsidRDefault="00914548" w:rsidP="00914548">
      <w:r>
        <w:rPr>
          <w:i/>
        </w:rPr>
        <w:t xml:space="preserve">*Note for scoring key. </w:t>
      </w:r>
      <w:r>
        <w:t xml:space="preserve">Job description items refer to behaviors that are required of the position. Job specification items refer to characteristics of the employees, specifically knowledge, skills, and abilities (KSAs).  </w:t>
      </w:r>
    </w:p>
    <w:p w14:paraId="6ED94EF4" w14:textId="77777777" w:rsidR="00B56ADD" w:rsidRDefault="00B56ADD" w:rsidP="00B56ADD">
      <w:r>
        <w:t xml:space="preserve"> </w:t>
      </w:r>
    </w:p>
    <w:p w14:paraId="21B6E951" w14:textId="77777777" w:rsidR="00B56ADD" w:rsidRDefault="00B56ADD" w:rsidP="00914548">
      <w:bookmarkStart w:id="0" w:name="_GoBack"/>
      <w:bookmarkEnd w:id="0"/>
    </w:p>
    <w:sectPr w:rsidR="00B56ADD" w:rsidSect="00752DA9">
      <w:footerReference w:type="default" r:id="rId15"/>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65AF5" w14:textId="77777777" w:rsidR="00D934CB" w:rsidRDefault="00D934CB">
      <w:r>
        <w:separator/>
      </w:r>
    </w:p>
  </w:endnote>
  <w:endnote w:type="continuationSeparator" w:id="0">
    <w:p w14:paraId="5FEBF551" w14:textId="77777777" w:rsidR="00D934CB" w:rsidRDefault="00D9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AFFE" w14:textId="77777777" w:rsidR="001C676A" w:rsidRDefault="001C676A"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14:paraId="65D05E04" w14:textId="77777777" w:rsidR="001C676A" w:rsidRDefault="001C676A" w:rsidP="00A8492E">
    <w:pPr>
      <w:pStyle w:val="Footer"/>
      <w:tabs>
        <w:tab w:val="clear" w:pos="4320"/>
        <w:tab w:val="clear" w:pos="8640"/>
        <w:tab w:val="right" w:pos="9360"/>
      </w:tabs>
      <w:jc w:val="center"/>
      <w:rPr>
        <w:sz w:val="18"/>
      </w:rPr>
    </w:pPr>
    <w:r>
      <w:rPr>
        <w:sz w:val="18"/>
      </w:rPr>
      <w:t xml:space="preserve">Last Updated: </w:t>
    </w:r>
    <w:r w:rsidR="007B18CB">
      <w:rPr>
        <w:sz w:val="18"/>
      </w:rPr>
      <w:t>10-10-2019</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CA28" w14:textId="77777777" w:rsidR="00D934CB" w:rsidRDefault="00D934CB">
      <w:r>
        <w:separator/>
      </w:r>
    </w:p>
  </w:footnote>
  <w:footnote w:type="continuationSeparator" w:id="0">
    <w:p w14:paraId="758070F0" w14:textId="77777777" w:rsidR="00D934CB" w:rsidRDefault="00D93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00CA1"/>
    <w:multiLevelType w:val="hybridMultilevel"/>
    <w:tmpl w:val="F9468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961BB"/>
    <w:multiLevelType w:val="hybridMultilevel"/>
    <w:tmpl w:val="83C474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26B25"/>
    <w:multiLevelType w:val="hybridMultilevel"/>
    <w:tmpl w:val="6CDA6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D50A92"/>
    <w:multiLevelType w:val="hybridMultilevel"/>
    <w:tmpl w:val="7EDA0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8"/>
  </w:num>
  <w:num w:numId="5">
    <w:abstractNumId w:val="11"/>
  </w:num>
  <w:num w:numId="6">
    <w:abstractNumId w:val="6"/>
  </w:num>
  <w:num w:numId="7">
    <w:abstractNumId w:val="9"/>
  </w:num>
  <w:num w:numId="8">
    <w:abstractNumId w:val="2"/>
  </w:num>
  <w:num w:numId="9">
    <w:abstractNumId w:val="5"/>
  </w:num>
  <w:num w:numId="10">
    <w:abstractNumId w:val="17"/>
  </w:num>
  <w:num w:numId="11">
    <w:abstractNumId w:val="13"/>
  </w:num>
  <w:num w:numId="12">
    <w:abstractNumId w:val="10"/>
  </w:num>
  <w:num w:numId="13">
    <w:abstractNumId w:val="1"/>
  </w:num>
  <w:num w:numId="14">
    <w:abstractNumId w:val="14"/>
  </w:num>
  <w:num w:numId="15">
    <w:abstractNumId w:val="16"/>
  </w:num>
  <w:num w:numId="16">
    <w:abstractNumId w:val="7"/>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D"/>
    <w:rsid w:val="00022EFC"/>
    <w:rsid w:val="00062D9D"/>
    <w:rsid w:val="000B5E98"/>
    <w:rsid w:val="001058D2"/>
    <w:rsid w:val="00112037"/>
    <w:rsid w:val="001216E2"/>
    <w:rsid w:val="00155E4D"/>
    <w:rsid w:val="001676AE"/>
    <w:rsid w:val="001C676A"/>
    <w:rsid w:val="002267F2"/>
    <w:rsid w:val="00226D66"/>
    <w:rsid w:val="00273E8D"/>
    <w:rsid w:val="002B049B"/>
    <w:rsid w:val="00300AB3"/>
    <w:rsid w:val="00362E94"/>
    <w:rsid w:val="003674EF"/>
    <w:rsid w:val="0037031A"/>
    <w:rsid w:val="00385C4D"/>
    <w:rsid w:val="00393BFF"/>
    <w:rsid w:val="00394480"/>
    <w:rsid w:val="003B3C4E"/>
    <w:rsid w:val="003C5462"/>
    <w:rsid w:val="003F3547"/>
    <w:rsid w:val="00404066"/>
    <w:rsid w:val="00434327"/>
    <w:rsid w:val="00475C04"/>
    <w:rsid w:val="004C3387"/>
    <w:rsid w:val="004E192A"/>
    <w:rsid w:val="004E4D47"/>
    <w:rsid w:val="00513451"/>
    <w:rsid w:val="00513ED8"/>
    <w:rsid w:val="00567C77"/>
    <w:rsid w:val="00584DD2"/>
    <w:rsid w:val="00593215"/>
    <w:rsid w:val="005D66ED"/>
    <w:rsid w:val="005D726F"/>
    <w:rsid w:val="00601E9E"/>
    <w:rsid w:val="006159FE"/>
    <w:rsid w:val="006D48A0"/>
    <w:rsid w:val="007272FD"/>
    <w:rsid w:val="0074746A"/>
    <w:rsid w:val="00752DA9"/>
    <w:rsid w:val="007B18CB"/>
    <w:rsid w:val="00824BDE"/>
    <w:rsid w:val="00833F0C"/>
    <w:rsid w:val="00837AE7"/>
    <w:rsid w:val="00863422"/>
    <w:rsid w:val="00914548"/>
    <w:rsid w:val="00961164"/>
    <w:rsid w:val="009930B2"/>
    <w:rsid w:val="009D43F3"/>
    <w:rsid w:val="00A04BF9"/>
    <w:rsid w:val="00A335CD"/>
    <w:rsid w:val="00A42D40"/>
    <w:rsid w:val="00A441F9"/>
    <w:rsid w:val="00A708B8"/>
    <w:rsid w:val="00A8492E"/>
    <w:rsid w:val="00AA394F"/>
    <w:rsid w:val="00AB50F5"/>
    <w:rsid w:val="00AD1FAB"/>
    <w:rsid w:val="00B25C14"/>
    <w:rsid w:val="00B34CC1"/>
    <w:rsid w:val="00B4215E"/>
    <w:rsid w:val="00B56ADD"/>
    <w:rsid w:val="00B80275"/>
    <w:rsid w:val="00BB6AD5"/>
    <w:rsid w:val="00C033AE"/>
    <w:rsid w:val="00C22B04"/>
    <w:rsid w:val="00C768B0"/>
    <w:rsid w:val="00CC0E1E"/>
    <w:rsid w:val="00CC3048"/>
    <w:rsid w:val="00D132B2"/>
    <w:rsid w:val="00D71774"/>
    <w:rsid w:val="00D91C4D"/>
    <w:rsid w:val="00D934CB"/>
    <w:rsid w:val="00DA2749"/>
    <w:rsid w:val="00DB792B"/>
    <w:rsid w:val="00E42A2C"/>
    <w:rsid w:val="00E518D0"/>
    <w:rsid w:val="00EC2C85"/>
    <w:rsid w:val="00EF7DA9"/>
    <w:rsid w:val="00F55124"/>
    <w:rsid w:val="00FB40ED"/>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4850"/>
  <w15:docId w15:val="{087FEB1A-9888-47DE-8A9B-0AB728EF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uiPriority w:val="39"/>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character" w:styleId="CommentReference">
    <w:name w:val="annotation reference"/>
    <w:basedOn w:val="DefaultParagraphFont"/>
    <w:uiPriority w:val="99"/>
    <w:semiHidden/>
    <w:unhideWhenUsed/>
    <w:rsid w:val="00B56ADD"/>
    <w:rPr>
      <w:sz w:val="16"/>
      <w:szCs w:val="16"/>
    </w:rPr>
  </w:style>
  <w:style w:type="paragraph" w:styleId="CommentText">
    <w:name w:val="annotation text"/>
    <w:basedOn w:val="Normal"/>
    <w:link w:val="CommentTextChar"/>
    <w:semiHidden/>
    <w:unhideWhenUsed/>
    <w:rsid w:val="00B56ADD"/>
    <w:rPr>
      <w:sz w:val="20"/>
      <w:szCs w:val="20"/>
    </w:rPr>
  </w:style>
  <w:style w:type="character" w:customStyle="1" w:styleId="CommentTextChar">
    <w:name w:val="Comment Text Char"/>
    <w:basedOn w:val="DefaultParagraphFont"/>
    <w:link w:val="CommentText"/>
    <w:semiHidden/>
    <w:rsid w:val="00B56ADD"/>
  </w:style>
  <w:style w:type="paragraph" w:styleId="CommentSubject">
    <w:name w:val="annotation subject"/>
    <w:basedOn w:val="CommentText"/>
    <w:next w:val="CommentText"/>
    <w:link w:val="CommentSubjectChar"/>
    <w:semiHidden/>
    <w:unhideWhenUsed/>
    <w:rsid w:val="00B56ADD"/>
    <w:rPr>
      <w:b/>
      <w:bCs/>
    </w:rPr>
  </w:style>
  <w:style w:type="character" w:customStyle="1" w:styleId="CommentSubjectChar">
    <w:name w:val="Comment Subject Char"/>
    <w:basedOn w:val="CommentTextChar"/>
    <w:link w:val="CommentSubject"/>
    <w:semiHidden/>
    <w:rsid w:val="00B56ADD"/>
    <w:rPr>
      <w:b/>
      <w:bCs/>
    </w:rPr>
  </w:style>
  <w:style w:type="paragraph" w:styleId="Subtitle">
    <w:name w:val="Subtitle"/>
    <w:basedOn w:val="Normal"/>
    <w:next w:val="Normal"/>
    <w:link w:val="SubtitleChar"/>
    <w:uiPriority w:val="11"/>
    <w:qFormat/>
    <w:rsid w:val="00B56ADD"/>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56ADD"/>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914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clay@oakland.edu" TargetMode="External"/><Relationship Id="rId13" Type="http://schemas.openxmlformats.org/officeDocument/2006/relationships/hyperlink" Target="mailto:ternes@oakland.edu" TargetMode="External"/><Relationship Id="rId3" Type="http://schemas.openxmlformats.org/officeDocument/2006/relationships/settings" Target="settings.xml"/><Relationship Id="rId7" Type="http://schemas.openxmlformats.org/officeDocument/2006/relationships/hyperlink" Target="mailto:cademsky@oakland.edu" TargetMode="External"/><Relationship Id="rId12" Type="http://schemas.openxmlformats.org/officeDocument/2006/relationships/hyperlink" Target="http://www.oakland.edu/oi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nes@oakland.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zzeo@oakland.edu" TargetMode="External"/><Relationship Id="rId4" Type="http://schemas.openxmlformats.org/officeDocument/2006/relationships/webSettings" Target="webSettings.xml"/><Relationship Id="rId9" Type="http://schemas.openxmlformats.org/officeDocument/2006/relationships/hyperlink" Target="mailto:townsend@oakland.edu" TargetMode="External"/><Relationship Id="rId14" Type="http://schemas.openxmlformats.org/officeDocument/2006/relationships/hyperlink" Target="mailto:ternes@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12639</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Microsoft Office User</cp:lastModifiedBy>
  <cp:revision>5</cp:revision>
  <cp:lastPrinted>2008-02-04T14:29:00Z</cp:lastPrinted>
  <dcterms:created xsi:type="dcterms:W3CDTF">2021-01-21T15:11:00Z</dcterms:created>
  <dcterms:modified xsi:type="dcterms:W3CDTF">2021-01-27T19:02:00Z</dcterms:modified>
</cp:coreProperties>
</file>